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sz w:val="32"/>
          <w:szCs w:val="32"/>
          <w:vertAlign w:val="superscript"/>
          <w:lang w:eastAsia="ru-RU"/>
        </w:rPr>
      </w:pPr>
      <w:r>
        <w:rPr>
          <w:rFonts w:eastAsia="Times New Roman" w:cs="Times New Roman" w:ascii="Times New Roman" w:hAnsi="Times New Roman"/>
          <w:b/>
          <w:sz w:val="32"/>
          <w:szCs w:val="32"/>
          <w:vertAlign w:val="superscript"/>
          <w:lang w:eastAsia="ru-RU"/>
        </w:rPr>
        <w:t xml:space="preserve"> </w:t>
      </w:r>
      <w:r>
        <w:rPr/>
        <w:drawing>
          <wp:inline distT="0" distB="0" distL="0" distR="0">
            <wp:extent cx="457200" cy="61912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457200" cy="619125"/>
                    </a:xfrm>
                    <a:prstGeom prst="rect">
                      <a:avLst/>
                    </a:prstGeom>
                    <a:noFill/>
                  </pic:spPr>
                </pic:pic>
              </a:graphicData>
            </a:graphic>
          </wp:inline>
        </w:drawing>
      </w:r>
    </w:p>
    <w:p>
      <w:pPr>
        <w:pStyle w:val="Normal"/>
        <w:spacing w:lineRule="auto" w:line="240" w:before="24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ПРАВИТЕЛЬСТВО </w:t>
      </w:r>
    </w:p>
    <w:p>
      <w:pPr>
        <w:pStyle w:val="Normal"/>
        <w:spacing w:lineRule="auto" w:line="240" w:before="12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КЕМЕРОВСКОЙ ОБЛАСТИ – КУЗБАССА </w:t>
      </w:r>
    </w:p>
    <w:p>
      <w:pPr>
        <w:pStyle w:val="Normal"/>
        <w:spacing w:lineRule="auto" w:line="240" w:before="360" w:after="60"/>
        <w:jc w:val="center"/>
        <w:rPr>
          <w:rFonts w:ascii="Times New Roman" w:hAnsi="Times New Roman" w:eastAsia="SimSun" w:cs="Times New Roman"/>
          <w:b/>
          <w:bCs/>
          <w:spacing w:val="60"/>
          <w:sz w:val="32"/>
          <w:szCs w:val="32"/>
          <w:lang w:eastAsia="ru-RU"/>
        </w:rPr>
      </w:pPr>
      <w:r>
        <w:rPr>
          <w:rFonts w:eastAsia="SimSun" w:cs="Times New Roman" w:ascii="Times New Roman" w:hAnsi="Times New Roman"/>
          <w:b/>
          <w:bCs/>
          <w:spacing w:val="60"/>
          <w:sz w:val="32"/>
          <w:szCs w:val="32"/>
          <w:lang w:eastAsia="ru-RU"/>
        </w:rPr>
        <w:t>ПОСТАНОВЛЕНИЕ</w:t>
      </w:r>
    </w:p>
    <w:p>
      <w:pPr>
        <w:pStyle w:val="Normal"/>
        <w:spacing w:lineRule="auto" w:line="240" w:before="480" w:after="0"/>
        <w:jc w:val="center"/>
        <w:rPr>
          <w:rFonts w:ascii="Times New Roman" w:hAnsi="Times New Roman" w:eastAsia="SimSun" w:cs="Times New Roman"/>
          <w:sz w:val="28"/>
          <w:szCs w:val="28"/>
          <w:lang w:eastAsia="ru-RU"/>
        </w:rPr>
      </w:pPr>
      <w:r>
        <w:rPr>
          <w:rFonts w:eastAsia="Times New Roman" w:cs="Times New Roman" w:ascii="Times New Roman" w:hAnsi="Times New Roman"/>
          <w:sz w:val="20"/>
          <w:szCs w:val="20"/>
          <w:lang w:eastAsia="ru-RU"/>
        </w:rPr>
        <w:t>________________________г.  №__________</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0"/>
          <w:szCs w:val="20"/>
          <w:lang w:eastAsia="ru-RU"/>
        </w:rPr>
        <w:t>г. Кемерово</w:t>
      </w:r>
    </w:p>
    <w:p>
      <w:pPr>
        <w:pStyle w:val="ConsPlusTitle"/>
        <w:jc w:val="both"/>
        <w:rPr>
          <w:rFonts w:ascii="Times New Roman" w:hAnsi="Times New Roman" w:cs="Times New Roman"/>
          <w:sz w:val="28"/>
        </w:rPr>
      </w:pPr>
      <w:r>
        <w:rPr>
          <w:rFonts w:cs="Times New Roman" w:ascii="Times New Roman" w:hAnsi="Times New Roman"/>
          <w:sz w:val="28"/>
        </w:rPr>
      </w:r>
    </w:p>
    <w:p>
      <w:pPr>
        <w:pStyle w:val="ConsPlusTitle"/>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Cs/>
          <w:sz w:val="28"/>
        </w:rPr>
      </w:pPr>
      <w:r>
        <w:rPr>
          <w:rFonts w:cs="Times New Roman" w:ascii="Times New Roman" w:hAnsi="Times New Roman"/>
          <w:b/>
          <w:bCs/>
          <w:sz w:val="28"/>
        </w:rPr>
        <w:t xml:space="preserve">О внесении изменений в некоторые </w:t>
      </w:r>
    </w:p>
    <w:p>
      <w:pPr>
        <w:pStyle w:val="Normal"/>
        <w:spacing w:lineRule="auto" w:line="240" w:before="0" w:after="0"/>
        <w:ind w:firstLine="709"/>
        <w:jc w:val="center"/>
        <w:rPr>
          <w:rFonts w:ascii="Times New Roman" w:hAnsi="Times New Roman" w:cs="Times New Roman"/>
          <w:b/>
          <w:bCs/>
          <w:sz w:val="28"/>
        </w:rPr>
      </w:pPr>
      <w:r>
        <w:rPr>
          <w:rFonts w:cs="Times New Roman" w:ascii="Times New Roman" w:hAnsi="Times New Roman"/>
          <w:b/>
          <w:bCs/>
          <w:sz w:val="28"/>
        </w:rPr>
        <w:t xml:space="preserve">постановления высшего исполнительного органа </w:t>
      </w:r>
    </w:p>
    <w:p>
      <w:pPr>
        <w:pStyle w:val="Normal"/>
        <w:spacing w:lineRule="auto" w:line="240" w:before="0" w:after="0"/>
        <w:ind w:firstLine="709"/>
        <w:jc w:val="center"/>
        <w:rPr>
          <w:rFonts w:ascii="Times New Roman" w:hAnsi="Times New Roman" w:cs="Times New Roman"/>
          <w:b/>
          <w:bCs/>
          <w:sz w:val="28"/>
        </w:rPr>
      </w:pPr>
      <w:r>
        <w:rPr>
          <w:rFonts w:cs="Times New Roman" w:ascii="Times New Roman" w:hAnsi="Times New Roman"/>
          <w:b/>
          <w:bCs/>
          <w:sz w:val="28"/>
        </w:rPr>
        <w:t>Кемеровской области – Кузбасса</w:t>
      </w:r>
    </w:p>
    <w:p>
      <w:pPr>
        <w:pStyle w:val="ConsPlusTitle"/>
        <w:ind w:left="1134" w:right="1133"/>
        <w:jc w:val="center"/>
        <w:rPr>
          <w:rFonts w:ascii="Times New Roman" w:hAnsi="Times New Roman" w:cs="Times New Roman"/>
          <w:sz w:val="28"/>
          <w:szCs w:val="28"/>
        </w:rPr>
      </w:pPr>
      <w:r>
        <w:rPr>
          <w:rFonts w:cs="Times New Roman" w:ascii="Times New Roman" w:hAnsi="Times New Roman"/>
          <w:sz w:val="28"/>
          <w:szCs w:val="28"/>
        </w:rPr>
      </w:r>
    </w:p>
    <w:p>
      <w:pPr>
        <w:pStyle w:val="ConsPlusTitle"/>
        <w:ind w:left="1134" w:right="1133"/>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Правительство Кемеровской области – Кузбасса постановляет:</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 Внести в Положение о предоставлении отдельным категориям граждан мер социальной поддержки по оплате жилого помещения и (или) коммунальных услуг в форме компенсационных выплат, утвержденное постановлением Коллегии Администрации Кемеровской области                    от 24.12.2008 № 571 (далее – Положение) (в редакции постановлений Коллегии Администрации Кемеровской области от 27.04.2009 № 181,           от 23.12.2009 № 507, от 15.06.2010 № 246, от 14.05.2012 № 172 (в редакции постановления Коллегии Администрации Кемеровской области от 17.07.2012 № 267), от 31.05.2013 № 217, от 25.03.2014 № 134, от 24.07.2014 № 286,        от 06.05.2015 № 127, от 17.09.2015 № 294, от 12.07.2016 № 281, от 07.09.2018 № 360, от 14.12.2018 № 572, от 28.12.2018 № 657, постановлений Правительства Кемеровской области – Кузбасса от 27.05.2019 № 319,            от 26.03.2020 № 181, от 24.07.2020 № 446, от 29.06.2021 № 375, от 24.10.2022 № 702, от 29.06.2023 № 429, от 10.11.2023 № 731), следующие изменения:</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1.1. В подпункте 1.3.7, в наименовании, абзаце первом раздела 2.5 слова «социальной защиты населения» заменить словами «труда и социальной защиты». </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1.2. В подпункте 4.2.2 слова «Единая государственная информационная система социального обеспечения» заменить словами «государственная информационная система «Единая централизованная цифровая платформа в социальной сфере» (далее – единая цифровая платформа)».</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1.3. В подпунктах 4.3.1.2, 4.3.3.2, 4.4.2, пункте 4.6 слова «Единая государственная информационная система социального обеспечения» заменить словами «единая цифровая платформа».</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1.4. В абзаце втором подпункта 4.7.3.1 слова «Единой государственной информационной системе социального обеспечения» заменить словами «единой цифровой платформе».</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1.5. Абзац </w:t>
      </w:r>
      <w:r>
        <w:rPr>
          <w:rFonts w:cs="Times New Roman" w:ascii="Times New Roman" w:hAnsi="Times New Roman"/>
          <w:sz w:val="28"/>
        </w:rPr>
        <w:t xml:space="preserve">третий </w:t>
      </w:r>
      <w:r>
        <w:rPr>
          <w:rFonts w:cs="Times New Roman" w:ascii="Times New Roman" w:hAnsi="Times New Roman"/>
          <w:sz w:val="28"/>
        </w:rPr>
        <w:t>пункта 5.1  изложить в следующей редакции: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«Компенсация гражданину, имеющему право на меры социальной поддержки, установленные Законом Кемеровской области от 14.11.2005         № 123-ОЗ «О мерах социальной поддержки многодетных семей в Кемеровской области», назначается с начала срока действия справки о праве на меры социальной поддержки многодетным семьям для предоставления мер социальной поддержки, предусмотренных подпунктами 1 - 7 пункта 1 статьи 3 Закона Кемеровской области от 14.11.2005 № 123-ОЗ «О мерах социальной поддержки многодетных семей в Кемеровской области», установленной приложением № 1 к Порядку и условиям предоставления мер социальной поддержки, предусмотренных Законом Кемеровской области от 14.11.2005 № 123-ОЗ «О мерах социальной поддержки многодетных семей в Кемеровской области», возмещения расходов на предоставление указанных мер социальной поддержки, утвержденные постановлением Правительства Кемеровской области  – Кузбасса от 14.08.2024 № 533 «О реализации Закона Кемеровской области от 14.11.2005 № 123-ОЗ «О мерах социальной поддержки многодетных семей в Кемеровской области», если обращение за компенсацией последовало не позднее 3 месяцев с начала срока действия справки.».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1.6. Абзац третий пункта 5.5 изложить в следующей редакции: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«Членами семьи гражданина, имеющими право в случаях, установленных законодательством Кемеровской области - Кузбасса, на получение мер социальной поддержки по оплате коммунальных услуг в соответствии с Законом Кемеровской области от 14.11.2005 № 123-ОЗ «О мерах социальной поддержки многодетных семей в Кемеровской области», признаются граждане, указанные в пункте 2.1.1 Порядка и условий предоставления мер социальной поддержки, предусмотренных Законом Кемеровской области от 14.11.2005 № 123-ОЗ «О мерах социальной поддержки многодетных семей в Кемеровской области», возмещения расходов на предоставление указанных мер социальной поддержки, утвержденные постановлением Правительства Кемеровской области  – Кузбасса от 14.08.2024 № 533 «О реализации Закона Кемеровской области  от 14.11.2005 № 123-ОЗ "О мерах социальной поддержки многодетных семей в Кемеровской области".».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1.7. В абзаце первом раздела</w:t>
      </w:r>
      <w:bookmarkStart w:id="0" w:name="_GoBack_Копия_1"/>
      <w:bookmarkEnd w:id="0"/>
      <w:r>
        <w:rPr>
          <w:rFonts w:cs="Times New Roman" w:ascii="Times New Roman" w:hAnsi="Times New Roman"/>
          <w:sz w:val="28"/>
        </w:rPr>
        <w:t xml:space="preserve"> 10 слова «социальной защиты населения» заменить словами «труда и социальной защиты».</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1.8. В решении об отказе в предоставлении компенсации на оплату жилого помещения и коммунальных услуг отдельным категориям граждан, являющемся приложением № 3 к Положению, слова «социальной защиты населения» заменить словами «труда и социальной защиты».</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2. Внести в постановление Правительства Кемеровской области – Кузбасса от 11.10.2024 № 666 «О порядке предоставления мер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 и о внесении изменений в постановление Коллегии Администрации Кемеровской области от 19.07.2010 № 317 «Об утверждении Порядка, условий предоставления некоторым категориям граждан мер социальной поддержки в натуральной форме и возмещения расходов, связанных с их предоставлением» (в редакции постановлений Правительства Кемеровской области – Кузбасса      от 10.02.2025 № 56, от 28.03.2025 № 178, от 03.10.2025 № 607) следующие изменения: </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2.1. Дополнить подпунктом 1.3 следующего содержания:</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«1.3. Перечень сведений, запрашиваемых в рамках межведомственного информационного взаимодействия в информационных системах.».</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color w:val="000000"/>
          <w:sz w:val="28"/>
        </w:rPr>
        <w:t xml:space="preserve"> </w:t>
      </w:r>
      <w:r>
        <w:rPr>
          <w:rFonts w:cs="Times New Roman" w:ascii="Times New Roman" w:hAnsi="Times New Roman"/>
          <w:color w:val="000000"/>
          <w:sz w:val="28"/>
        </w:rPr>
        <w:t xml:space="preserve">2.2.  </w:t>
      </w:r>
      <w:r>
        <w:rPr>
          <w:rFonts w:cs="Times New Roman" w:ascii="Times New Roman" w:hAnsi="Times New Roman"/>
          <w:sz w:val="28"/>
        </w:rPr>
        <w:t>Подпункты 1-1.1, 1-1.2 изложить в следующей редакции: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«1-1.1. В соответствии с Порядком предоставления мер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 в форме компенсации расходов по оплате проезда, утвержденным настоящим постановлением (далее – Порядок мер по оплате проезда в форме компенсации), гражданам, относящимся к категориям, указанным в статье 2 Закона, которым:</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shd w:fill="auto" w:val="clear"/>
        </w:rPr>
        <w:t>1-1.1.1. С 01.01.2026 установлено право на меры социальной поддержки на основ</w:t>
      </w:r>
      <w:r>
        <w:rPr>
          <w:rFonts w:cs="Times New Roman" w:ascii="Times New Roman" w:hAnsi="Times New Roman"/>
          <w:sz w:val="28"/>
        </w:rPr>
        <w:t>ании заявлений об определении права на меры социальной поддержки, представленных ими с указанной даты (за исключением: граждан, признанных недееспособными (ограниченно дееспособными) в порядке, установленном законодательством Российской Федерации; детей-инвалидов; детей, не достигших возраста 18 лет и относящихся к категориям, указанным в подпунктах 12, 18, 23, 24 статьи 2 Закона; детей относящихся к категориям, указанным в подпунктах 12, 18, 23, 24 статьи 2 Закона,  достигших в текущем учебном году возраста 18 лет и продолжающих обучение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но не дольше чем до 15 сентября текущего учебного года (далее соответственно – гражданин, признанный недееспособным, дети, не достигшие (достигшие) возраста 18 лет).</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1-1.1.2. С 15.09.2026 установлено право на меры социальной поддержки на основании: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заявлений об определении права на меры социальной поддержки, представленных ими с указанной даты, из числа категорий детей, указанных в подпункте 12 статьи 2 Закона (за исключением детей, не достигших (достигших) возраста 18 лет);</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заявлений о выдаче справки на меры социальной поддержки, представленных ими с указанной даты, из числа категорий детей, указанных в подпунктах 18, 24 статьи 2 Закона (за исключением детей, не достигших (достигших) возраста 18 лет).</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1-1.1.3. С 01.01.2027 установлено право на меры социальной поддержки на основании заявлений об изменении формы предоставления социальной поддержки, представленных ими до 01.10.2026 (за исключением граждан, признанных недееспособными).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1-1.1.4. После 01.01.2026 изменена форма предоставления меры социальной поддержки в соответствии с пунктом 1-3 настоящего постановления.</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1-1.2. В соответствии с Порядком предоставления мер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 в натуральной форме, утвержденным настоящим постановлением (далее – Порядок мер по оплате проезда в натуральной форме), гражданам, относящимся к категориям, указанным в статье 2 Закона, которым:</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1-1.2.1. Установлено право на меры социальной поддержки на основании заявлений об их предоставлении, представленных ими до 01.01.2026. </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1-1.2.2. Установлено право на меры социальной поддержки на основании заявлений об изменении формы предоставления социальной поддержки, представленных до 01.10.2025 (за исключением граждан, признанных недееспособными).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1-1.2.3. С 01.01.2026 установлено право на меры социальной поддержки на основании заявлений об определении права на меры социальной поддержки, представленных их законными представителями с указанной даты (из числа граждан, признанных недееспособными, </w:t>
        <w:br/>
        <w:t>детей-инвалидов, детей, не достигших  (достигших) возраста 18 лет).</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1-1.2.4. С 01.01.2027 установлено право на меры социальной поддержки на основании представленных ими заявлений об изменении формы предоставления социальной поддержки (из числа граждан, признанных недееспособными).». </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2.3. Пункт 1-2, подпункты 1-2.1–1-2.3 исключить.</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2.4. Дополнить пунктом 1-3 следующего содержания:</w:t>
      </w:r>
    </w:p>
    <w:p>
      <w:pPr>
        <w:pStyle w:val="Normal"/>
        <w:spacing w:lineRule="auto" w:line="240" w:before="0" w:after="0"/>
        <w:ind w:firstLine="709"/>
        <w:jc w:val="both"/>
        <w:rPr>
          <w:rFonts w:ascii="Times New Roman" w:hAnsi="Times New Roman" w:cs="Times New Roman"/>
          <w:b/>
          <w:i/>
          <w:i/>
          <w:sz w:val="28"/>
        </w:rPr>
      </w:pPr>
      <w:r>
        <w:rPr>
          <w:rFonts w:cs="Times New Roman" w:ascii="Times New Roman" w:hAnsi="Times New Roman"/>
          <w:sz w:val="28"/>
        </w:rPr>
        <w:t>«1-3. Граждане, указанные в подпунктах 1-1.2.1,1-1.2.1 настоящего постановления, вправе однократно изменить форму предоставления мер социальной поддержки с натуральной формы, установленной Порядком мер по оплате проезда в натуральной форме, на компенсацию расходов по оплате проезда, установленной Порядком мер по оплате проезда в форме компенсации</w:t>
      </w:r>
      <w:r>
        <w:rPr>
          <w:rFonts w:cs="Times New Roman" w:ascii="Times New Roman" w:hAnsi="Times New Roman"/>
          <w:i/>
          <w:sz w:val="28"/>
        </w:rPr>
        <w:t>.</w:t>
      </w:r>
      <w:r>
        <w:rPr>
          <w:rFonts w:cs="Times New Roman" w:ascii="Times New Roman" w:hAnsi="Times New Roman"/>
          <w:sz w:val="28"/>
        </w:rPr>
        <w:t xml:space="preserve"> В случае реализации гражданином указанного права, выданный ему действующий единый социальный проездной билет, форма и срок действия которого утверждены Правительством Кемеровской области – Кузбасса, подлежит возврату.».</w:t>
      </w:r>
      <w:r>
        <w:rPr>
          <w:rFonts w:cs="Times New Roman" w:ascii="Times New Roman" w:hAnsi="Times New Roman"/>
          <w:i/>
          <w:sz w:val="28"/>
        </w:rPr>
        <w:t xml:space="preserve"> </w:t>
      </w:r>
    </w:p>
    <w:p>
      <w:pPr>
        <w:pStyle w:val="Normal"/>
        <w:spacing w:lineRule="auto" w:line="240" w:before="0" w:after="0"/>
        <w:ind w:firstLine="709"/>
        <w:jc w:val="both"/>
        <w:rPr>
          <w:rFonts w:ascii="Times New Roman" w:hAnsi="Times New Roman" w:cs="Times New Roman"/>
          <w:b/>
          <w:i/>
          <w:i/>
          <w:sz w:val="28"/>
        </w:rPr>
      </w:pPr>
      <w:r>
        <w:rPr>
          <w:rFonts w:cs="Times New Roman" w:ascii="Times New Roman" w:hAnsi="Times New Roman"/>
          <w:b w:val="false"/>
          <w:bCs w:val="false"/>
          <w:color w:val="000000"/>
          <w:sz w:val="28"/>
          <w:shd w:fill="auto" w:val="clear"/>
        </w:rPr>
        <w:t>2.5.</w:t>
      </w:r>
      <w:r>
        <w:rPr>
          <w:rFonts w:cs="Times New Roman" w:ascii="Times New Roman" w:hAnsi="Times New Roman"/>
          <w:b/>
          <w:bCs/>
          <w:color w:val="000000"/>
          <w:sz w:val="28"/>
          <w:shd w:fill="auto" w:val="clear"/>
        </w:rPr>
        <w:t xml:space="preserve"> </w:t>
      </w:r>
      <w:r>
        <w:rPr>
          <w:rFonts w:cs="Times New Roman" w:ascii="Times New Roman" w:hAnsi="Times New Roman"/>
          <w:sz w:val="28"/>
          <w:shd w:fill="auto" w:val="clear"/>
        </w:rPr>
        <w:t xml:space="preserve">В </w:t>
      </w:r>
      <w:hyperlink r:id="rId3">
        <w:r>
          <w:rPr>
            <w:rStyle w:val="Style9"/>
            <w:rFonts w:cs="Times New Roman" w:ascii="Times New Roman" w:hAnsi="Times New Roman"/>
            <w:sz w:val="28"/>
            <w:shd w:fill="auto" w:val="clear"/>
          </w:rPr>
          <w:t>Пор</w:t>
        </w:r>
        <w:r>
          <w:rPr>
            <w:rStyle w:val="Style9"/>
            <w:rFonts w:cs="Times New Roman" w:ascii="Times New Roman" w:hAnsi="Times New Roman"/>
            <w:sz w:val="28"/>
          </w:rPr>
          <w:t>ядк</w:t>
        </w:r>
      </w:hyperlink>
      <w:r>
        <w:rPr>
          <w:rFonts w:cs="Times New Roman" w:ascii="Times New Roman" w:hAnsi="Times New Roman"/>
          <w:sz w:val="28"/>
        </w:rPr>
        <w:t xml:space="preserve">е предоставления мер социальной поддержки по оплате проезда отдельными видами транспорта в соответствии с </w:t>
      </w:r>
      <w:hyperlink r:id="rId4">
        <w:r>
          <w:rPr>
            <w:rStyle w:val="Style9"/>
            <w:rFonts w:cs="Times New Roman" w:ascii="Times New Roman" w:hAnsi="Times New Roman"/>
            <w:sz w:val="28"/>
          </w:rPr>
          <w:t>Законом</w:t>
        </w:r>
      </w:hyperlink>
      <w:r>
        <w:rPr>
          <w:rFonts w:cs="Times New Roman" w:ascii="Times New Roman" w:hAnsi="Times New Roman"/>
          <w:sz w:val="28"/>
        </w:rPr>
        <w:t xml:space="preserve"> Кемеровской области от 28.12.2016 № 97-ОЗ «О мерах социальной поддержки по оплате проезда отдельными видами транспорта» в форме компенсации расходов по оплате проезда, утвержденном постановлением (далее в настоящем пункте – Порядок):</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2.5.1. Пункт 1.1 изложить в следующей редакции: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 Настоящий Порядок определяет форму, особенности и условия предоставления мер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 (далее соответственно – меры социальной поддержки, Закон), а также правила обращения за определением права на меры социальной поддержки и рассмотрения заявления и документов в отношении граждан, относящихся к категориям, указанным в статье 2 Закона (далее – гражданин), из числа:</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1.1.1. Граждан, обратившихся за предоставлением меры социальной поддержки с 01.01.2026 (за исключением: граждан, признанных недееспособными (ограниченно дееспособными) в порядке, установленном законодательством Российской Федерации; детей-инвалидов; детей, не достигших возраста 18 лет и относящихся к категориям, указанным в подпунктах 12, 18, 23, 24 статьи 2 Закона; детей относящихся к категориям, указанным в подпунктах 12, 18, 23, 24 статьи 2 Закона,  достигших в текущем учебном году возраста 18 лет и продолжающих обучение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но не дольше чем до 15 сентября текущего учебного года </w:t>
        <w:br/>
        <w:t>(далее соответственно – граждане, признанные недееспособными, дети, не достигшие (достигшие) возраста 18 лет).</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1.1.2. Граждан из числа категорий детей, указанных в подпунктах 12, 18, 24 статьи 2 Закона (</w:t>
      </w:r>
      <w:r>
        <w:rPr>
          <w:rFonts w:eastAsia="Times New Roman" w:cs="Times New Roman" w:ascii="Times New Roman" w:hAnsi="Times New Roman"/>
          <w:color w:val="000000"/>
          <w:spacing w:val="-4"/>
          <w:sz w:val="28"/>
          <w:szCs w:val="28"/>
        </w:rPr>
        <w:t>за исключением детей, не достигших</w:t>
      </w:r>
      <w:r>
        <w:rPr>
          <w:rFonts w:eastAsia="Times New Roman" w:cs="Times New Roman" w:ascii="Times New Roman" w:hAnsi="Times New Roman"/>
          <w:color w:val="000000"/>
          <w:spacing w:val="-4"/>
          <w:sz w:val="28"/>
          <w:szCs w:val="28"/>
          <w:shd w:fill="auto" w:val="clear"/>
        </w:rPr>
        <w:t xml:space="preserve"> (достигших)</w:t>
      </w:r>
      <w:r>
        <w:rPr>
          <w:rFonts w:eastAsia="Times New Roman" w:cs="Times New Roman" w:ascii="Times New Roman" w:hAnsi="Times New Roman"/>
          <w:color w:val="000000"/>
          <w:spacing w:val="-4"/>
          <w:sz w:val="28"/>
          <w:szCs w:val="28"/>
        </w:rPr>
        <w:t xml:space="preserve"> возраста 18 лет).</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1.1.3. Граждан, имеющих право на предоставление мер социальной поддержки с 01.01.2027 на основании заявлений об изменении формы предоставления мер социальной поддержки, представленных ими до 01.10.2026 (за исключением граждан, признанных недееспособными).</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1.1.4. Граждан, изменивших после 01.01.2026 форму предоставления меры социальной поддержки в соответствии с пунктом 1-3 настоящего постановления.».</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sz w:val="28"/>
        </w:rPr>
        <w:t>2.5.2.</w:t>
      </w:r>
      <w:r>
        <w:rPr>
          <w:rFonts w:cs="Times New Roman" w:ascii="Times New Roman" w:hAnsi="Times New Roman"/>
          <w:color w:val="000000"/>
          <w:sz w:val="28"/>
        </w:rPr>
        <w:t xml:space="preserve"> Подпункт 1.2.6 исключить.</w:t>
      </w:r>
    </w:p>
    <w:p>
      <w:pPr>
        <w:pStyle w:val="Normal"/>
        <w:spacing w:lineRule="auto" w:line="240" w:before="0" w:after="0"/>
        <w:ind w:firstLine="709"/>
        <w:jc w:val="both"/>
        <w:rPr>
          <w:rFonts w:ascii="Times New Roman" w:hAnsi="Times New Roman" w:cs="Times New Roman"/>
          <w:sz w:val="28"/>
        </w:rPr>
      </w:pPr>
      <w:r>
        <w:rPr>
          <w:rFonts w:cs="Times New Roman" w:ascii="Times New Roman" w:hAnsi="Times New Roman"/>
          <w:color w:val="000000"/>
          <w:sz w:val="28"/>
        </w:rPr>
        <w:t>2.5.3. Подпункт 1.2.7.2 дополнить абзацем следующего содержания:</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z w:val="28"/>
          <w:szCs w:val="28"/>
          <w:lang w:eastAsia="ru-RU"/>
        </w:rPr>
        <w:t>«В случае отсутствия у гражданина указанной справки, выданной федеральным государственным учреждением медико-социальной экспертизы на бумажном носителе, принимается электронный образ справки, подтверждающей факт установления инвалидности, полученный гражданином в электронном виде посредством</w:t>
      </w:r>
      <w:r>
        <w:rPr>
          <w:rFonts w:eastAsia="Times New Roman" w:cs="Times New Roman" w:ascii="Times New Roman" w:hAnsi="Times New Roman"/>
          <w:color w:val="000000"/>
          <w:spacing w:val="-4"/>
          <w:sz w:val="28"/>
          <w:szCs w:val="28"/>
          <w:lang w:eastAsia="ru-RU"/>
        </w:rPr>
        <w:t xml:space="preserve"> федеральной государственной информационной системы «Единый портал государственных и муниципальных услуг (функций)» (далее – портал), распечатанный им на бумажном носителе и заверенный печатью уполномоченного органа в порядке, предусмотренном подпунктом «б» подпункта 3.3.1.3 настоящего Порядка</w:t>
      </w:r>
      <w:r>
        <w:rPr>
          <w:rFonts w:eastAsia="Times New Roman" w:cs="Times New Roman" w:ascii="Times New Roman" w:hAnsi="Times New Roman"/>
          <w:color w:val="0000FF"/>
          <w:spacing w:val="-4"/>
          <w:sz w:val="28"/>
          <w:szCs w:val="28"/>
          <w:lang w:eastAsia="ru-RU"/>
        </w:rPr>
        <w:t>.</w:t>
      </w:r>
      <w:r>
        <w:rPr>
          <w:rFonts w:eastAsia="Times New Roman" w:cs="Times New Roman" w:ascii="Times New Roman" w:hAnsi="Times New Roman"/>
          <w:color w:val="000000"/>
          <w:spacing w:val="-4"/>
          <w:sz w:val="28"/>
          <w:szCs w:val="28"/>
          <w:lang w:eastAsia="ru-RU"/>
        </w:rPr>
        <w:t>».</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2.5.4. Подпункты 1.2.7.5, 1.2.7.6 исключить.</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2.5.5. Подпункт 1.2.8 изложить в следующей редакции:</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«1.2.8. Представитель – лицо, уполномоченное гражданином, имеющим право на меры социальной поддержки, на основании доверенности, оформленной в соответствии с законодательством Российской Федерации.».</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2.5.6. В абзаце третьем подпункта 2.2.1, абзаце втором подпункта 2.2.2.1 слова «или ребенка-инвалида» исключить.</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2.5.7. В третьем предложении подпункта 2.2.2.2 слова                                   «, детьми-инвалидами, достигшими возраста 14 лет и старше,» исключить.</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2.5.8. Раздел 3 изложить в следующей редакции:</w:t>
      </w:r>
    </w:p>
    <w:p>
      <w:pPr>
        <w:pStyle w:val="Normal"/>
        <w:spacing w:lineRule="auto" w:line="240" w:before="0" w:after="0"/>
        <w:jc w:val="center"/>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 Правила обращения за определением права на меры</w:t>
      </w:r>
    </w:p>
    <w:p>
      <w:pPr>
        <w:pStyle w:val="Normal"/>
        <w:spacing w:lineRule="auto" w:line="240" w:before="0" w:after="0"/>
        <w:jc w:val="center"/>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социальной поддержки</w:t>
      </w:r>
    </w:p>
    <w:p>
      <w:pPr>
        <w:pStyle w:val="Normal"/>
        <w:spacing w:lineRule="auto" w:line="240" w:before="0" w:after="0"/>
        <w:jc w:val="center"/>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3.1. Обращение за определением права на меры социальной поддержки.</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3.1.1. В целях определения права на меры социальной поддержки граждане, относящиеся к категориям, предусмотренным подпунктами 1–11, 12 (за исключением детей, не достигших (достигших) возраста 18 лет), 13, 16, 17, 18 (</w:t>
      </w:r>
      <w:r>
        <w:rPr>
          <w:rFonts w:eastAsia="Times New Roman" w:cs="Times New Roman" w:ascii="Times New Roman" w:hAnsi="Times New Roman"/>
          <w:color w:val="000000"/>
          <w:spacing w:val="-4"/>
          <w:sz w:val="28"/>
          <w:szCs w:val="28"/>
        </w:rPr>
        <w:t>за исключением детей, не достигших (достигших) возраста 18 лет</w:t>
      </w:r>
      <w:r>
        <w:rPr>
          <w:rFonts w:eastAsia="Times New Roman" w:cs="Times New Roman" w:ascii="Times New Roman" w:hAnsi="Times New Roman"/>
          <w:color w:val="000000"/>
          <w:spacing w:val="-4"/>
          <w:sz w:val="28"/>
          <w:szCs w:val="28"/>
          <w:lang w:eastAsia="ru-RU"/>
        </w:rPr>
        <w:t>), 20–22, 24 (</w:t>
      </w:r>
      <w:r>
        <w:rPr>
          <w:rFonts w:eastAsia="Times New Roman" w:cs="Times New Roman" w:ascii="Times New Roman" w:hAnsi="Times New Roman"/>
          <w:color w:val="000000"/>
          <w:spacing w:val="-4"/>
          <w:sz w:val="28"/>
          <w:szCs w:val="28"/>
        </w:rPr>
        <w:t>за исключением детей, не достигших (достигших) возраста 18 лет)</w:t>
      </w:r>
      <w:r>
        <w:rPr>
          <w:rFonts w:eastAsia="Times New Roman" w:cs="Times New Roman" w:ascii="Times New Roman" w:hAnsi="Times New Roman"/>
          <w:color w:val="000000"/>
          <w:spacing w:val="-4"/>
          <w:sz w:val="28"/>
          <w:szCs w:val="28"/>
          <w:lang w:eastAsia="ru-RU"/>
        </w:rPr>
        <w:t xml:space="preserve"> статьи 2 Закона, обращаются в уполномоченный орган по месту жительства, за исключением случая, предусмотренного абзацем вторым настоящего подпункта. От имени гражданина вправе обратиться его представитель.</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Граждане, проживающие в организациях, осуществляющих стационарное социальное обслуживание, обращаются в уполномоченный орган по месту нахождения указанных организаций.</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3.1.2. В целях определения права на меры социальной поддержки гражданам, относящимся к категориям из числа детей, предусмотренным </w:t>
      </w:r>
      <w:hyperlink r:id="rId5">
        <w:r>
          <w:rPr>
            <w:rStyle w:val="Style9"/>
            <w:rFonts w:eastAsia="Times New Roman" w:cs="Times New Roman" w:ascii="Times New Roman" w:hAnsi="Times New Roman"/>
            <w:color w:val="000000"/>
            <w:spacing w:val="-4"/>
            <w:sz w:val="28"/>
            <w:szCs w:val="28"/>
            <w:lang w:eastAsia="ru-RU"/>
          </w:rPr>
          <w:t>подпунктами 12</w:t>
        </w:r>
      </w:hyperlink>
      <w:r>
        <w:rPr>
          <w:rFonts w:eastAsia="Times New Roman" w:cs="Times New Roman" w:ascii="Times New Roman" w:hAnsi="Times New Roman"/>
          <w:color w:val="000000"/>
          <w:spacing w:val="-4"/>
          <w:sz w:val="28"/>
          <w:szCs w:val="28"/>
          <w:lang w:eastAsia="ru-RU"/>
        </w:rPr>
        <w:t xml:space="preserve">, </w:t>
      </w:r>
      <w:hyperlink r:id="rId6">
        <w:r>
          <w:rPr>
            <w:rStyle w:val="Style9"/>
            <w:rFonts w:eastAsia="Times New Roman" w:cs="Times New Roman" w:ascii="Times New Roman" w:hAnsi="Times New Roman"/>
            <w:color w:val="000000"/>
            <w:spacing w:val="-4"/>
            <w:sz w:val="28"/>
            <w:szCs w:val="28"/>
            <w:lang w:eastAsia="ru-RU"/>
          </w:rPr>
          <w:t>18</w:t>
        </w:r>
      </w:hyperlink>
      <w:r>
        <w:rPr>
          <w:rFonts w:eastAsia="Times New Roman" w:cs="Times New Roman" w:ascii="Times New Roman" w:hAnsi="Times New Roman"/>
          <w:color w:val="000000"/>
          <w:spacing w:val="-4"/>
          <w:sz w:val="28"/>
          <w:szCs w:val="28"/>
          <w:lang w:eastAsia="ru-RU"/>
        </w:rPr>
        <w:t xml:space="preserve">, </w:t>
      </w:r>
      <w:hyperlink r:id="rId7">
        <w:r>
          <w:rPr>
            <w:rStyle w:val="Style9"/>
            <w:rFonts w:eastAsia="Times New Roman" w:cs="Times New Roman" w:ascii="Times New Roman" w:hAnsi="Times New Roman"/>
            <w:color w:val="000000"/>
            <w:spacing w:val="-4"/>
            <w:sz w:val="28"/>
            <w:szCs w:val="28"/>
            <w:lang w:eastAsia="ru-RU"/>
          </w:rPr>
          <w:t>24 статьи 2</w:t>
        </w:r>
      </w:hyperlink>
      <w:r>
        <w:rPr>
          <w:rFonts w:eastAsia="Times New Roman" w:cs="Times New Roman" w:ascii="Times New Roman" w:hAnsi="Times New Roman"/>
          <w:color w:val="000000"/>
          <w:spacing w:val="-4"/>
          <w:sz w:val="28"/>
          <w:szCs w:val="28"/>
          <w:lang w:eastAsia="ru-RU"/>
        </w:rPr>
        <w:t xml:space="preserve"> Закона,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 вправе обратиться указанные граждане или представители в уполномоченный орган по месту жительства указанных граждан или по месту их обучения (в случае обучения граждан по очной форме по основным образовательным программам в профессиональных образовательных организациях и образовательных организациях высшего образования). В случае если место жительства и место обучения указанных граждан находятся в одном муниципальном образовании, обращение осуществляется в уполномоченный орган по месту жительства.</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3.2. Документы, необходимые для определения права на меры социальной поддержки.</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Перечень документов для граждан определяется в соответствии с подпунктами 3.3.1, 3.3.2 настоящего Порядка.</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3.3. Для определения права на меры социальной поддержки:</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3.3.1. Гражданам, относящимся к категориям, предусмотренным подпунктами 1–12 (за исключением детей, не достигших (достигших) возраста 18 лет),13, 16–18 (за исключением детей, не достигших (достигших) возраста  18 лет), 20–22, 24 (за исключением детей, не достигших (достигших) возраста 18 лет) статьи 2 Закона, требуются:</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3.3.1.1. Заявление об определении права на меры социальной поддержки по оплате проезда по форме согласно приложению № 5 к настоящему Порядку (далее – заявление).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3.3.1.2. Копия документа, удостоверяющего личность, место жительства, за исключением случая, указанного в абзаце втором настоящего подпункта.</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Граждане, проживающие в организациях, осуществляющих стационарное социальное обслуживание, относящиеся к категориям, предусмотренным подпунктами 1–12 (за исключением детей), 13, 16–18 (за исключением детей), 20, 21 Закона (из числа категории граждан, предусмотренной подпунктом 1 статьи 1 Закона Кемеровской области от 08.04.2008 № 14-ОЗ «О мерах социальной поддержки отдельных категорий многодетных матерей» [далее – </w:t>
        <w:br/>
        <w:t>Закон № 14-ОЗ]), представляют копию(и) документа(ов), удостоверяющего(их) личность, место жительства и (или) место пребывания, а также справку, выданную указанными организациями, в которых они проживают.</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lang w:eastAsia="ru-RU"/>
        </w:rPr>
        <w:t xml:space="preserve">Копия документа, подтверждающего регистрацию по месту жительства (месту пребывания), выданного органом регистрационного учета, представляется гражданином по собственной инициативе, а в случае отсутствия сведений о регистрации по месту жительства (месту пребывания), запрашиваемых посредством межведомственного информационного взаимодействия в соответствии с  пунктом 4.1-1  настоящего Порядка, – в </w:t>
      </w:r>
      <w:r>
        <w:rPr>
          <w:rFonts w:eastAsia="Times New Roman" w:cs="Times New Roman" w:ascii="Times New Roman" w:hAnsi="Times New Roman"/>
          <w:color w:val="000000"/>
          <w:spacing w:val="-4"/>
          <w:sz w:val="28"/>
          <w:szCs w:val="28"/>
          <w:shd w:fill="auto" w:val="clear"/>
          <w:lang w:eastAsia="ru-RU"/>
        </w:rPr>
        <w:t>обязательном порядке.</w:t>
      </w:r>
    </w:p>
    <w:p>
      <w:pPr>
        <w:pStyle w:val="Normal"/>
        <w:spacing w:lineRule="auto" w:line="240" w:before="0" w:after="0"/>
        <w:ind w:firstLine="709"/>
        <w:jc w:val="both"/>
        <w:rPr>
          <w:highlight w:val="none"/>
          <w:shd w:fill="auto" w:val="clear"/>
        </w:rPr>
      </w:pPr>
      <w:r>
        <w:rPr>
          <w:rFonts w:eastAsia="Times New Roman" w:cs="Times New Roman" w:ascii="Times New Roman" w:hAnsi="Times New Roman"/>
          <w:color w:val="000000"/>
          <w:spacing w:val="-4"/>
          <w:sz w:val="28"/>
          <w:szCs w:val="28"/>
          <w:shd w:fill="auto" w:val="clear"/>
        </w:rPr>
        <w:t>3.3.1.3. Копия и (или) подлинник документа, подтверждающего отнесение к категориям лиц, предусмотренным статьей 2 Закона (представляется по собственной инициативе, а в случае отсутствия сведений, подтверждающих отнесение к категориям лиц, предусмотренным статьей 2 Закона, запрашиваемых посредством межведомственного информационного взаимодействия в соответствии с  пунктом 4.1-1  настоящего Порядка, – в обязательном порядке). При этом:</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shd w:fill="auto" w:val="clear"/>
        </w:rPr>
        <w:t>а) гражданами, указанными в подпункте 7 статьи 2 Закона, представляется копия удостоверения ветерана боевых действий (копия свидетельства (удостоверения) о праве на льготы, образцы которых утверждены до 01.01.92). Копия удостоверения ветерана боевых действий гражданами, принимавшими участие в специальной военной операции, предста</w:t>
      </w:r>
      <w:r>
        <w:rPr>
          <w:rFonts w:eastAsia="Times New Roman" w:cs="Times New Roman" w:ascii="Times New Roman" w:hAnsi="Times New Roman"/>
          <w:color w:val="000000"/>
          <w:spacing w:val="-4"/>
          <w:sz w:val="28"/>
          <w:szCs w:val="28"/>
        </w:rPr>
        <w:t xml:space="preserve">вляется по собственной инициативе, а в случае отсутствия сведений об удостоверении,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 xml:space="preserve"> 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б) гражданами, указанными в подпункте 13 статьи 2 Закона, представляется копия справки, подтверждающей факт установления инвалидности, выданная федеральным государственным учреждением </w:t>
        <w:br/>
        <w:t xml:space="preserve">медико-социальной экспертизы. Указанный документ представляется гражданином по собственной инициативе, а в случае отсутствия сведений о инвалидности,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Если федеральным государственным учреждением медико-социальной экспертизы гражданину не выдана на бумажном носителе справка, подтверждающая факт установления инвалидности, уполномоченным органом в целях обеспечения гражданина документом, подтверждающим отнесение его к категории граждан, указанных в абзаце первом подпункта «б» настоящего подпункта и предусмотренным в подпункте 1.2.7.2 настоящего Порядка, принимается электронный образ справки подтверждающей факт установления инвалидности, полученный гражданином </w:t>
      </w:r>
      <w:r>
        <w:rPr>
          <w:rFonts w:eastAsia="Times New Roman" w:cs="Times New Roman" w:ascii="Times New Roman" w:hAnsi="Times New Roman"/>
          <w:color w:val="000000"/>
          <w:spacing w:val="-4"/>
          <w:sz w:val="28"/>
          <w:szCs w:val="28"/>
          <w:lang w:eastAsia="ru-RU"/>
        </w:rPr>
        <w:t>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портал),</w:t>
      </w:r>
      <w:r>
        <w:rPr>
          <w:rFonts w:eastAsia="Times New Roman" w:cs="Times New Roman" w:ascii="Times New Roman" w:hAnsi="Times New Roman"/>
          <w:color w:val="000000"/>
          <w:spacing w:val="-4"/>
          <w:sz w:val="28"/>
          <w:szCs w:val="28"/>
        </w:rPr>
        <w:t xml:space="preserve"> распечатанный им на бумажном носителе. Представленный образ справки заверяется уполномоченным органом его печатью в случае подтверждения факта наличия инвалидности, полученного посредством направления уполномоченным органом запроса в 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в рамках межведомственного электронного взаимодействия. Заверенный электронный образ справки возвращается гражданину для предъявления на транспорте;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в) гражданами, указанными в подпункте 8 статьи 2 Закона, которым назначена страховая пенсия в соответствии с Федеральным законом                    от 28.12.2013 № 400-ФЗ «О страховых пенсиях», представляется копия пенсионного удостоверения, или копия свидетельства пенсионера, или копия справки о назначении гражданину страховой пенсии с указанием фамилии, имени, отчества гражданина, ее вида, срока назначения, выданной территориальным органом Отделения Фонда пенсионного и социального страхования Российской Федерации (территориальным органом Отделения Пенсионного фонда Российской Федерации).</w:t>
      </w:r>
      <w:r>
        <w:rPr/>
        <w:t xml:space="preserve"> </w:t>
      </w:r>
      <w:r>
        <w:rPr>
          <w:rFonts w:eastAsia="Times New Roman" w:cs="Times New Roman" w:ascii="Times New Roman" w:hAnsi="Times New Roman"/>
          <w:color w:val="000000"/>
          <w:spacing w:val="-4"/>
          <w:sz w:val="28"/>
          <w:szCs w:val="28"/>
        </w:rPr>
        <w:t xml:space="preserve">Указанные документы представляются гражданином по собственной инициативе, а в случае отсутствия сведений,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 xml:space="preserve"> 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highlight w:val="darkYellow"/>
        </w:rPr>
      </w:pPr>
      <w:r>
        <w:rPr>
          <w:rFonts w:eastAsia="Times New Roman" w:cs="Times New Roman" w:ascii="Times New Roman" w:hAnsi="Times New Roman"/>
          <w:color w:val="000000"/>
          <w:spacing w:val="-4"/>
          <w:sz w:val="28"/>
          <w:szCs w:val="28"/>
        </w:rPr>
        <w:t xml:space="preserve">г) гражданами, указанными в подпункте 8 статьи 2 Закона, достигшими возраста 60 и 55 лет (соответственно мужчины и женщины), которым не назначена страховая пенсия в соответствии с Федеральным законом                   от 28.12.2013 № 400-ФЗ «О страховых пенсиях», представляется справка о продолжительности страхового стажа, учтенного на индивидуальном лицевом счете лица, на дату обращения за указанной справкой, выданная территориальным органом Отделения Фонда пенсионного и социального страхования Российской Федерации по Кемеровской области – Кузбассу. Указанный документ представляется гражданином по собственной инициативе, а в случае отсутствия сведений о страховом стаже,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 xml:space="preserve"> 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д) гражданами, указанными в подпункте 8 статьи 2 Закона, не достигшими возраста 60 и 55 лет (соответственно мужчины и женщины), которым не назначена страховая пенсия в соответствии с Федеральным законом от 28.12.2013 № 400-ФЗ «О страховых пенсиях», представляется справка о праве (отсутствии права) на досрочное назначение страховой пенсии по старости в соответствии с Федеральным законом от 28.12.2013 № 400-ФЗ «О страховых пенсиях» (в редакции, действовавшей по состоянию на 31.12.2018) на дату обращения за указанной справкой, выданная территориальным органом Отделения Фонда пенсионного и социального страхования Российской Федерации по Кемеровской области – Кузбассу;</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е) гражданами, указанными в подпункте 17 статьи 2 Закона, представляется справка о факте получения (неполучения) гражданином ежемесячной денежной выплаты в соответствии с федеральным законодательством, выданная территориальным органом Отделения Фонда пенсионного и социального страхования Российской Федерации по Кемеровской области – Кузбассу. Указанный документ представляется гражданином по собственной инициативе, а в случае отсутствия сведений о факте</w:t>
      </w:r>
      <w:r>
        <w:rPr>
          <w:rFonts w:eastAsia="Times New Roman" w:cs="Times New Roman" w:ascii="Times New Roman" w:hAnsi="Times New Roman"/>
          <w:color w:val="000000"/>
          <w:spacing w:val="-4"/>
          <w:sz w:val="28"/>
          <w:szCs w:val="28"/>
          <w:lang w:eastAsia="ru-RU"/>
        </w:rPr>
        <w:t xml:space="preserve"> получения ежемесячной денежной выплаты</w:t>
      </w:r>
      <w:r>
        <w:rPr>
          <w:rFonts w:eastAsia="Times New Roman" w:cs="Times New Roman" w:ascii="Times New Roman" w:hAnsi="Times New Roman"/>
          <w:color w:val="000000"/>
          <w:spacing w:val="-4"/>
          <w:sz w:val="28"/>
          <w:szCs w:val="28"/>
        </w:rPr>
        <w:t xml:space="preserve">,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3.3.1.4. Справка об обучении в организации, осуществляющей образовательную деятельность, по очной форме обучения по основным образовательным программам (для граждан, указанных в подпунктах 12, 18 статьи 2 Закона, из числа детей, достигших возраста 18 лет, до окончания ими такого обучения, но не более чем до достижения ими возраста 23 лет). Указанная справка представляется указанными гражданами при достижении возраста 18 лет и на 1-е число месяца, следующего за месяцем начала каждого учебного года, до окончания такого обучения, но не более чем до достижения ими возраста 23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3.3.1.5. Копия свидетельства о смерти погибшего (умершего) Героя Советского Союза, Героя Российской Федерации и гражданина, награжденного орденом Славы трех степеней, копии документов, подтверждающих родственные (брачные) отношения с гражданином указанных категорий, а также копия документа, подтверждающего статус гражданина указанных категорий (для граждан, указанных в подпункте 18 статьи 2 Закона (за исключением детей, не достигших возраста 18 лет).</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rPr>
        <w:t xml:space="preserve">Копия свидетельства о смерти, копии документов, подтверждающих родственные (брачные) отношения, представляются гражданином по собственной инициативе, а в случае отсутствия сведений о смерти, о заключении брака, о рождении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 xml:space="preserve"> 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3.3.1.6. Копии документов, удостоверяющих личность и полномочия представителя, в случае его обращения от имени гражданина.</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3.3.2. Гражданам, относящимся к категориям, предусмотренным подпунктом 24 статьи 2 Закона (за исключением детей, не достигших возраста 18 лет), требуются:</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3.3.2.1. Заявление.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3.3.2.2. Копия документа, удостоверяющего личность, место жительства.</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 xml:space="preserve">Копия документа, подтверждающего регистрацию по месту жительства, выданного органом регистрационного учета, представляются гражданином по собственной инициативе, а в случае отсутствия сведений о регистрации по месту жительства,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 xml:space="preserve"> настоящего Порядка, – в обязательном порядке.</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 xml:space="preserve">3.3.2.3. Копия свидетельства о рождении (документа о рождении ребенка при регистрации акта гражданского состояния компетентным органом иностранного государства по законам соответствующего иностранного государства). Указанный документ представляется гражданином по собственной инициативе, а в случае отсутствия сведений о рождении,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 xml:space="preserve"> 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3.3.2.4. Справка об обучении в организации, осуществляющей образовательную деятельность, по очной форме обучения по основным образовательным программам (для граждан, достигших возраста 18 лет, – до окончания такого обучения, но не более чем до достижения ими возраста 23 лет).</w:t>
      </w:r>
      <w:r>
        <w:rPr>
          <w:rFonts w:eastAsia="Times New Roman" w:cs="Times New Roman" w:ascii="Times New Roman" w:hAnsi="Times New Roman"/>
          <w:color w:val="000000"/>
          <w:spacing w:val="-4"/>
          <w:sz w:val="28"/>
          <w:szCs w:val="28"/>
          <w:lang w:eastAsia="ru-RU"/>
        </w:rPr>
        <w:t xml:space="preserve"> Указанная справка представляется указанными гражданами при достижении возраста 18 лет и на 1-е число месяца, следующего за месяцем начала каждого учебного года, до окончания такого обучения, но не более чем до достижения ими возраста 23 лет.</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3.3.2.5. Копия свидетельства о смерти работника, погибшего (умершего) в результате несчастного случая на производстве на угледобывающем (горнорудном) предприятии, и (или) копия вступившего в законную силу решения суда об установлении факта его смерти или об объявлении его умершим в результате несчастного случая. Копия свидетельства о смерти, представляется гражданином по собственной инициативе, а в случае отсутствия сведений о смерти,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 xml:space="preserve"> 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3.3.2.6. Копия акта о несчастном случае на производстве по форме, установленной Минтрудом России, или копия документа о назначении страхового обеспечения в связи со смертью застрахованного, пострадавшего на производстве, выданного территориальным органом Отделения Фонда пенсионного и социального страхования Российской Федерации (заверенная территориальным органом Отделения Фонда пенсионного и социального страхования Российской Федерации копия выданного им документа о назначении страхового обеспечения в связи со смертью застрахованного, пострадавшего на производстве).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3.3.2.7. Фотография гражданина размером 3x4 сантиметра на бумажном носителе.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3.3.2.8. Копии документов, удостоверяющих личность и полномочия представителя, в случае его обращения от имени гражданина.</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3.4. Копии документов, указанные в пункте 3.3 настоящего Порядка, предъявляются с подлинниками, если копии не заверены в установленном порядке.</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3.5. Заявление и документы, предусмотренные пунктом 3.3 настоящего Порядка, могут быть представлены гражданином:</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3.5.1. Непосредственно в уполномоченный орган.</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В случае представления заявления и документов непосредственно в уполномоченный орган факт и дата приема заявления с документами подтверждаются распиской-уведомлением.</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3.5.2. Посредством почтовой связи.</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В случае представления заявления и документов посредством почтовой связи копии документов должны быть заверены в установленном законодательством порядке, подлинность подписи гражданина на заявлении должна быть засвидетельствована в установленном законодательством порядке.</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Если заявление и документы поступили посредством почтовой связи, расписка-уведомление направляется в адрес гражданина в таком же порядке или, по его желанию, на адрес электронной почты, указанный в заявлении, способом, обеспечивающим возможность подтвердить факт ее получения.</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3.5.3. В электронной форме при наличии технической возможности посредством портала, РПГУ.</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 xml:space="preserve">Подача заявления посредством портала, а также РПГУ осуществляется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Подача заявления посредством портала, РПГУ осуществляется гражданином самостоятельно или (при наличии технической возможности) посредством консультативной поддержки сотрудников многофункционального центра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rPr>
        <w:t>В случае подачи заявления посредством единого портала или РПГУ формирование заявления осуществляется посредством заполнения интерактивной формы без необходимости дополнительной подачи заявления по форме, предусмотренной приложением № 5 к настоящему Порядку.</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3.6. Граждане несут ответственность в соответствии с законодательством Российской Федерации за достоверность сведений, изложенных в заявлении и в </w:t>
      </w:r>
      <w:r>
        <w:rPr>
          <w:rFonts w:eastAsia="Times New Roman" w:cs="Times New Roman" w:ascii="Times New Roman" w:hAnsi="Times New Roman"/>
          <w:spacing w:val="-4"/>
          <w:sz w:val="28"/>
          <w:szCs w:val="28"/>
        </w:rPr>
        <w:t>представляемых</w:t>
      </w:r>
      <w:r>
        <w:rPr>
          <w:rFonts w:eastAsia="Times New Roman" w:cs="Times New Roman" w:ascii="Times New Roman" w:hAnsi="Times New Roman"/>
          <w:color w:val="000000"/>
          <w:spacing w:val="-4"/>
          <w:sz w:val="28"/>
          <w:szCs w:val="28"/>
        </w:rPr>
        <w:t xml:space="preserve"> ими документах.».</w:t>
      </w:r>
    </w:p>
    <w:p>
      <w:pPr>
        <w:pStyle w:val="BodyText"/>
        <w:spacing w:lineRule="auto" w:line="240" w:before="0" w:after="0"/>
        <w:ind w:firstLine="709"/>
        <w:jc w:val="both"/>
        <w:rPr>
          <w:rFonts w:ascii="Times New Roman" w:hAnsi="Times New Roman" w:eastAsia="Times New Roman" w:cs="Times New Roman"/>
          <w:spacing w:val="-4"/>
          <w:sz w:val="28"/>
          <w:szCs w:val="28"/>
        </w:rPr>
      </w:pPr>
      <w:r>
        <w:rPr>
          <w:rFonts w:eastAsia="Times New Roman" w:cs="Times New Roman" w:ascii="Times New Roman" w:hAnsi="Times New Roman"/>
          <w:spacing w:val="-4"/>
          <w:sz w:val="28"/>
          <w:szCs w:val="28"/>
        </w:rPr>
        <w:t>2.5.9. В пункте 4.1:</w:t>
      </w:r>
    </w:p>
    <w:p>
      <w:pPr>
        <w:pStyle w:val="BodyText"/>
        <w:spacing w:lineRule="auto" w:line="240" w:before="0" w:after="0"/>
        <w:ind w:firstLine="709"/>
        <w:jc w:val="both"/>
        <w:rPr>
          <w:rFonts w:ascii="Times New Roman" w:hAnsi="Times New Roman" w:eastAsia="Times New Roman" w:cs="Times New Roman"/>
          <w:spacing w:val="-4"/>
          <w:sz w:val="28"/>
          <w:szCs w:val="28"/>
        </w:rPr>
      </w:pPr>
      <w:r>
        <w:rPr>
          <w:rFonts w:eastAsia="Times New Roman" w:cs="Times New Roman" w:ascii="Times New Roman" w:hAnsi="Times New Roman"/>
          <w:spacing w:val="-4"/>
          <w:sz w:val="28"/>
          <w:szCs w:val="28"/>
        </w:rPr>
        <w:t>2.5.9.1. В абзаце втором слова «(законным представителям граждан)» исключить.</w:t>
      </w:r>
    </w:p>
    <w:p>
      <w:pPr>
        <w:pStyle w:val="BodyText"/>
        <w:spacing w:lineRule="auto" w:line="240" w:before="0" w:after="0"/>
        <w:ind w:firstLine="709"/>
        <w:jc w:val="both"/>
        <w:rPr>
          <w:rFonts w:ascii="Times New Roman" w:hAnsi="Times New Roman" w:eastAsia="Times New Roman" w:cs="Times New Roman"/>
          <w:spacing w:val="-4"/>
          <w:sz w:val="28"/>
          <w:szCs w:val="28"/>
        </w:rPr>
      </w:pPr>
      <w:r>
        <w:rPr>
          <w:rFonts w:eastAsia="Times New Roman" w:cs="Times New Roman" w:ascii="Times New Roman" w:hAnsi="Times New Roman"/>
          <w:spacing w:val="-4"/>
          <w:sz w:val="28"/>
          <w:szCs w:val="28"/>
        </w:rPr>
        <w:t xml:space="preserve">2.5.9.2. </w:t>
      </w:r>
      <w:r>
        <w:rPr>
          <w:rFonts w:eastAsia="Times New Roman" w:cs="Times New Roman" w:ascii="Times New Roman" w:hAnsi="Times New Roman"/>
          <w:color w:val="000000"/>
          <w:spacing w:val="-4"/>
          <w:sz w:val="28"/>
          <w:szCs w:val="28"/>
          <w:lang w:eastAsia="ru-RU"/>
        </w:rPr>
        <w:t>Дополнить абзацем следующего содержания:</w:t>
      </w:r>
    </w:p>
    <w:p>
      <w:pPr>
        <w:pStyle w:val="Normal"/>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«заверяет справку подтверждающую факт установления инвалидности, полученную гражданином посредством портала в соответствии с порядком, предусмотренном подпунктом «б» подпункта 3.3.1.3 настоящего Порядка.».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2.5.10. Дополнить пунктом 4.1-1 следующего содержания: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«4.1-1. Уполномоченным органом посредством межведомственного информационного взаимодействия запрашиваются сведения согласно перечню сведений, запрашиваемых в рамках межведомственного информационного взаимодействия в информационных системах, утвержденного настоящим постановлением.».</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2.5.11. Подпункт 4.2.1 изложить в следующей редакции.</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«4.2.1. Уполномоченный орган принимает решение о подтверждении права либо в 2 экземплярах решение об отказе в подтверждении права в срок не позднее 3 рабочих дней со дня обращения гражданина с заявлением и документами, указанными в пункте 3.3 настоящего Порядка.</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Срок принятия решений, указанных в абзаце первом настоящего подпункта, продлевается, но не более чем на 10 рабочих дней, при отсутствии (непоступлении) сведений, запрашиваемых в рамках межведомственного информационного взаимодействия в соответствии с пунктом 4.1-1 настоящего Порядка.</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В день продления срока принятия решений, указанных в абзаце первом настоящего подпункта, гражданину направляется соответствующее уведомление способом, указанным в заявлении. В уведомлении указываются причины продления срока принятия соответствующего решения и сведения, которые отсутствуют (не поступили) в отношении гражданина, запрашиваемые в рамках межведомственного информационного взаимодействия, а также документы и их копии, которые гражданину необходимо представить в уполномоченный орган, и срок, не позднее которого их необходимо представить. Указанный срок не должен превышать 8 рабочих дней со дня направления уведомления.</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Представление гражданином документов и их копий осуществляется при пр</w:t>
      </w:r>
      <w:r>
        <w:rPr>
          <w:rStyle w:val="6"/>
          <w:rFonts w:eastAsia="Times New Roman" w:cs="XO Thames" w:ascii="XO Thames" w:hAnsi="XO Thames"/>
          <w:color w:val="000000"/>
          <w:sz w:val="28"/>
          <w:szCs w:val="28"/>
          <w:lang w:eastAsia="ru-RU"/>
        </w:rPr>
        <w:t>едъявлении документа, удостоверяющего личность.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При поступлении в уполномоченный орган документов (копий документов) от гражданина решения, указанные в абзаце первом настоящего подпункта, выносятся не позднее 2 рабочих дней со дня их поступления.».</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2.5.12.  Подпункты 4.2.2.2, 4.2.2.3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«4.2.2.2. Направляет гражданину сведения о подтверждении его права на меры социальной поддержки способом, указанным им в заявлении, с указанием способа активации карты жителя Кузбасса в соответствии с разделом 5 настоящего Порядка и (в отношении граждан из числа указанных в           подпунктах 18</w:t>
      </w:r>
      <w:r>
        <w:rPr>
          <w:rFonts w:eastAsia="Times New Roman" w:cs="Times New Roman" w:ascii="Times New Roman" w:hAnsi="Times New Roman"/>
          <w:color w:val="000000"/>
          <w:spacing w:val="-4"/>
          <w:sz w:val="28"/>
          <w:szCs w:val="28"/>
        </w:rPr>
        <w:t xml:space="preserve"> (за исключением детей, не достигших (достигших) возраста 18 лет),</w:t>
      </w:r>
      <w:r>
        <w:rPr>
          <w:rFonts w:eastAsia="Times New Roman" w:cs="Times New Roman" w:ascii="Times New Roman" w:hAnsi="Times New Roman"/>
          <w:color w:val="000000"/>
          <w:spacing w:val="-4"/>
          <w:sz w:val="28"/>
          <w:szCs w:val="28"/>
          <w:lang w:eastAsia="ru-RU"/>
        </w:rPr>
        <w:t xml:space="preserve"> 24 (</w:t>
      </w:r>
      <w:r>
        <w:rPr>
          <w:rFonts w:eastAsia="Times New Roman" w:cs="Times New Roman" w:ascii="Times New Roman" w:hAnsi="Times New Roman"/>
          <w:color w:val="000000"/>
          <w:spacing w:val="-4"/>
          <w:sz w:val="28"/>
          <w:szCs w:val="28"/>
        </w:rPr>
        <w:t>за исключением детей, не достигших (достигших) возраста 18 лет)</w:t>
      </w:r>
      <w:r>
        <w:rPr>
          <w:rFonts w:eastAsia="Times New Roman" w:cs="Times New Roman" w:ascii="Times New Roman" w:hAnsi="Times New Roman"/>
          <w:color w:val="000000"/>
          <w:spacing w:val="-4"/>
          <w:sz w:val="28"/>
          <w:szCs w:val="28"/>
          <w:lang w:eastAsia="ru-RU"/>
        </w:rPr>
        <w:t xml:space="preserve"> статьи 2 Закона) о необходимости получения справки из числа справок, предусмотренных соответственно подпунктами 1.2.7.3, 1.2.7.7 настоящего Порядка.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4.2.2.3. Выдает справки, предусмотренные подпунктами 1.2.7.3, 1.2.7.7 настоящего Порядка, гражданину (представителю) под подпись. Факт их выдачи регистрируется уполномоченным органом.».</w:t>
      </w:r>
    </w:p>
    <w:p>
      <w:pPr>
        <w:pStyle w:val="BodyText"/>
        <w:spacing w:lineRule="auto" w:line="240" w:before="0" w:after="0"/>
        <w:ind w:firstLine="709"/>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2.5.13. В подпункте 4.2.3 слова «(законному представителю гражданина)» заменить словом «(представителю)».</w:t>
      </w:r>
    </w:p>
    <w:p>
      <w:pPr>
        <w:pStyle w:val="BodyText"/>
        <w:spacing w:lineRule="auto" w:line="240" w:before="0" w:after="0"/>
        <w:ind w:firstLine="709"/>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2.5.14. В подпункте 4.2.4.5 после слова «документов» дополнить словами «, обязанность по предоставлению которых возложена на гражданина».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2.5.15. Дополнить подпунктом 4.2.4.9 следующего содержания: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«4.2.4.9. Непредставление гражданином документов, указанных в уведомлении, направленном в соответствии с подпунктом 4.2.1 настоящего порядка, и (или) не представление их в срок, предусмотренный указанным подпунктом.».</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2.5.16. В пункте 4.4 цифры «1.2.7.6,»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2.5.17. Подпункт 4.4.2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«4.4.2. Срок действия справки, предусмотренной подпунктом 1.2.7.3 настоящего Порядка, выданной детям, указанным в подпункте 18 статьи 2 Закона, достигшим возраста 18 лет и не достигшим возраста 23 лет, обучающимся в организациях, осуществляющих образовательную деятельность по очной форме обучения, – до 15 сентября каждого учебного года, но не более чем до достижения ими возраста 23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По истечении срока, указанного в абзаце первом настоящего подпункта, очередное получение справки осуществляется на основании заявления о выдаче справки в произвольной форме и документов, указанных в подпунктах 3.3.1.2, 3.3.1.4, 3.3.1.6 настоящего Порядка, представленных в уполномоченный орган в соответствии с пунктом 3.1 настоящего Порядка. Очередное изготовление справки осуществляется в сроки и порядке, предусмотренные настоящим разделом.».</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2.5.18. Подпункт 4.4.3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2.5.19. Подпункт 4.4.4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«4.4.4. Срок действия справки, предусмотренной подпунктом 1.2.7.7 настоящего Порядка, выданной детям, указанным в подпункте 24 статьи 2 Закона, достигшим возраста 18 лет и не достигшим возраста 23 лет, обучающимся в организациях, осуществляющих образовательную деятельность по очной форме обучения, – до 15 сентября каждого учебного года, но не более чем до достижения ими возраста 23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По истечении срока, указанного в абзаце первом настоящего подпункта, очередное получение справки осуществляется на основании заявления о выдаче справки в произвольной форме и документов, указанных в подпунктах 3.3.3.2, 3.3.3.4, 3.3.3.7, 3.3.3.8 настоящего Порядка, представленных в уполномоченный орган в соответствии с пунктом 3.1 настоящего Порядка. Очередное изготовление справки осуществляется в сроки и порядке, предусмотренные настоящим разделом.».</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2.5.20. Подпункт 4.4.5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«4.4.5. Уполномоченный орган в случае утери или порчи справок, указанных в подпунктах 1.2.7.3, 1.2.7.7 настоящего Порядка, выдает дубликат указанных справок. Обращение за выдачей их дубликата осуществляется на основании заявления о выдаче д</w:t>
      </w:r>
      <w:r>
        <w:rPr>
          <w:rFonts w:eastAsia="Times New Roman" w:cs="Times New Roman" w:ascii="Times New Roman" w:hAnsi="Times New Roman"/>
          <w:color w:val="000000"/>
          <w:spacing w:val="-4"/>
          <w:sz w:val="28"/>
          <w:szCs w:val="28"/>
          <w:shd w:fill="auto" w:val="clear"/>
          <w:lang w:eastAsia="ru-RU"/>
        </w:rPr>
        <w:t>убликата справки в произвольной форме и документов, указанных в подпунктах 3.3.1.2, 3.3.1.4, 3.3.3.2, 3.3.3.4, 3.3.3.7 соответственно на срок, указанный в подпунктах 4.4.1, 4.4.2, 4.4.4 на</w:t>
      </w:r>
      <w:r>
        <w:rPr>
          <w:rFonts w:eastAsia="Times New Roman" w:cs="Times New Roman" w:ascii="Times New Roman" w:hAnsi="Times New Roman"/>
          <w:color w:val="000000"/>
          <w:spacing w:val="-4"/>
          <w:sz w:val="28"/>
          <w:szCs w:val="28"/>
          <w:lang w:eastAsia="ru-RU"/>
        </w:rPr>
        <w:t>стоящего Порядка соответственно.».</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2.5.21. В первом предложении подпункта 5.1.1 слова «(законного представителя гражданина, не достигшего возраста 14 лет)»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2.5.22. В подпункте 5.1.2:</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2.5.22.1. Абзац первый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«5.1.2. Активация карты жителя Кузбасса осуществляется гражданином самостоятельно. В целях получения помощи в ее активации гражданин с предъявлением документа, удостоверяющего личность, вправе обратиться в уполномоченный орган или в сектор пользовательского сопровождения многофункционального центра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2.5.22.2. В абзаце втором слова «(законным представителем гражданина, не достигшего возраста 14 лет)» исключить.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2.5.23. Подпункт 5.1.3 дополнить абзацем следующего содержания:</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«В случае если у гражданина прекращена активация карты жителя Кузбасса в связи с прекращением права на меры социальной поддержки по причине изменения основания их получения, и уполномоченным органом принято новое решение о подтверждении права по иному основанию, доступ к электронной форме заявления в РПГУ для повторной активации карты жителя Кузбасса предоставляется в день, следующий за днем внесения соответствующих сведений в реестр граждан на основании принятого указанного решения. Повторная активация карты осуществляется гражданином (представителем) в порядке, предусмотренном подпунктами 5.1.1 и 5.1.2 настоящего Порядка.».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2.5.24. В подпункте 5.2.1 слова «(законным представителем гражданина, не достигшего возраста 14 лет)»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2.5.25. В подпункте 5.2.2 слова «(законный представитель гражданина, не достигшего возраста 14 лет)»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2.5.26. В абзаце втором пункта 6.2 слова «или детей-инвалидов» исключить.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2.5.27. В подпункте 6.5.1.1 слова «(за исключением граждан, указанных в подпункте 19 статьи 2 Закона)» исключить.</w:t>
      </w:r>
    </w:p>
    <w:p>
      <w:pPr>
        <w:pStyle w:val="BodyText"/>
        <w:spacing w:lineRule="auto" w:line="240" w:before="0" w:after="0"/>
        <w:ind w:firstLine="709"/>
        <w:jc w:val="both"/>
        <w:rPr>
          <w:rFonts w:ascii="Times New Roman" w:hAnsi="Times New Roman" w:cs="Times New Roman"/>
          <w:color w:val="000000"/>
          <w:spacing w:val="-4"/>
          <w:sz w:val="28"/>
        </w:rPr>
      </w:pPr>
      <w:r>
        <w:rPr>
          <w:rFonts w:eastAsia="Times New Roman" w:cs="Times New Roman" w:ascii="Times New Roman" w:hAnsi="Times New Roman"/>
          <w:color w:val="000000"/>
          <w:spacing w:val="-4"/>
          <w:sz w:val="28"/>
          <w:szCs w:val="28"/>
          <w:lang w:eastAsia="ru-RU"/>
        </w:rPr>
        <w:t>2.5.</w:t>
      </w:r>
      <w:r>
        <w:rPr>
          <w:rFonts w:cs="Times New Roman" w:ascii="Times New Roman" w:hAnsi="Times New Roman"/>
          <w:color w:val="000000"/>
          <w:spacing w:val="-4"/>
          <w:sz w:val="28"/>
        </w:rPr>
        <w:t>28. Абзац третий подпункта 6.6.1.1 изложить в следующей редакции:</w:t>
      </w:r>
    </w:p>
    <w:p>
      <w:pPr>
        <w:pStyle w:val="BodyText"/>
        <w:spacing w:lineRule="auto" w:line="240" w:before="0" w:after="0"/>
        <w:ind w:firstLine="709"/>
        <w:jc w:val="both"/>
        <w:rPr>
          <w:rFonts w:ascii="Times New Roman" w:hAnsi="Times New Roman" w:cs="Times New Roman"/>
          <w:color w:val="000000"/>
          <w:spacing w:val="-4"/>
          <w:sz w:val="28"/>
        </w:rPr>
      </w:pPr>
      <w:r>
        <w:rPr>
          <w:rFonts w:cs="Times New Roman" w:ascii="Times New Roman" w:hAnsi="Times New Roman"/>
          <w:color w:val="000000"/>
          <w:spacing w:val="-4"/>
          <w:sz w:val="28"/>
        </w:rPr>
        <w:t xml:space="preserve">«пунктом 11 статьи 10 Закона для граждан, относящихся к категории (двум и более категориям) граждан, предусмотренной (предусмотренным) подпунктами 6, 8, 9, 20–22, 24 статьи 2 Закона, и одновременно к категории (двум и более категориям) граждан, предусмотренной (предусмотренным) подпунктами 1–5, 7, 10, 11, 12 (за исключением детей, не достигших (достигших) возраста 18 лет), 13, 16, 17, 18 </w:t>
      </w:r>
      <w:r>
        <w:rPr>
          <w:rFonts w:eastAsia="Times New Roman" w:cs="Times New Roman" w:ascii="Times New Roman" w:hAnsi="Times New Roman"/>
          <w:color w:val="000000"/>
          <w:spacing w:val="-4"/>
          <w:sz w:val="28"/>
          <w:szCs w:val="28"/>
          <w:lang w:eastAsia="ru-RU"/>
        </w:rPr>
        <w:t>(</w:t>
      </w:r>
      <w:r>
        <w:rPr>
          <w:rFonts w:eastAsia="Times New Roman" w:cs="Times New Roman" w:ascii="Times New Roman" w:hAnsi="Times New Roman"/>
          <w:color w:val="000000"/>
          <w:spacing w:val="-4"/>
          <w:sz w:val="28"/>
          <w:szCs w:val="28"/>
        </w:rPr>
        <w:t xml:space="preserve">за исключением детей, не достигших (достигших) возраста 18 лет) </w:t>
      </w:r>
      <w:r>
        <w:rPr>
          <w:rFonts w:cs="Times New Roman" w:ascii="Times New Roman" w:hAnsi="Times New Roman"/>
          <w:color w:val="000000"/>
          <w:spacing w:val="-4"/>
          <w:sz w:val="28"/>
        </w:rPr>
        <w:t>статьи 2 Закона, с периодичностью каждые 12 месяцев с месяца активации карты жителя Кузбасса.».</w:t>
      </w:r>
    </w:p>
    <w:p>
      <w:pPr>
        <w:pStyle w:val="BodyText"/>
        <w:spacing w:lineRule="auto" w:line="240" w:before="0" w:after="0"/>
        <w:ind w:firstLine="709"/>
        <w:jc w:val="both"/>
        <w:rPr>
          <w:rFonts w:ascii="Times New Roman" w:hAnsi="Times New Roman" w:cs="Times New Roman"/>
          <w:color w:val="000000"/>
          <w:spacing w:val="-4"/>
          <w:sz w:val="28"/>
        </w:rPr>
      </w:pPr>
      <w:r>
        <w:rPr>
          <w:rFonts w:eastAsia="Times New Roman" w:cs="Times New Roman" w:ascii="Times New Roman" w:hAnsi="Times New Roman"/>
          <w:color w:val="000000"/>
          <w:spacing w:val="-4"/>
          <w:sz w:val="28"/>
          <w:szCs w:val="28"/>
          <w:lang w:eastAsia="ru-RU"/>
        </w:rPr>
        <w:t>2.5.29</w:t>
      </w:r>
      <w:r>
        <w:rPr>
          <w:rFonts w:cs="Times New Roman" w:ascii="Times New Roman" w:hAnsi="Times New Roman"/>
          <w:color w:val="000000"/>
          <w:spacing w:val="-4"/>
          <w:sz w:val="28"/>
        </w:rPr>
        <w:t>. Абзац третий подпункта 6.6.2 изложить в следующей редакции:</w:t>
      </w:r>
    </w:p>
    <w:p>
      <w:pPr>
        <w:pStyle w:val="BodyText"/>
        <w:spacing w:lineRule="auto" w:line="240" w:before="0" w:after="0"/>
        <w:ind w:firstLine="709"/>
        <w:jc w:val="both"/>
        <w:rPr>
          <w:rFonts w:ascii="Times New Roman" w:hAnsi="Times New Roman" w:cs="Times New Roman"/>
          <w:color w:val="000000"/>
          <w:spacing w:val="-4"/>
          <w:sz w:val="28"/>
        </w:rPr>
      </w:pPr>
      <w:r>
        <w:rPr>
          <w:rFonts w:cs="Times New Roman" w:ascii="Times New Roman" w:hAnsi="Times New Roman"/>
          <w:color w:val="000000"/>
          <w:spacing w:val="-4"/>
          <w:sz w:val="28"/>
        </w:rPr>
        <w:t>«со дня принятия в отношении гражданина, получающего по одному из оснований меры социальной поддержки, а также меры социальной поддержки, предусмотренные Законом № 105-ОЗ (за исключением принятия решения о предоставлении ежемесячной денежной выплаты), или Законом № 114-ОЗ (за исключением принятия решения о предоставлении ежемесячной денежной выплаты), или Законом № 14-ОЗ, или Законом № 9-ОЗ, хотя бы одного решения о предоставлении ему меры по иному из указанных оснований (для граждан, относящихся к двум и более категориям, указанным в подпунктах 6, 8, 9, 20–22 статьи 2 Закона, и не относящихся к категориям граждан, предусмотренным подпунктами 1–5, 7, 10, 11, 12 (за исключением детей, не достигших (достигших) возраста 18 лет), 13, 16, 17, 18 (за исключением детей, не достигших (достигших) возраста 18 лет) статьи 2 Закона) – в части указания основания, по которому оно принято, основанием, в соответствии с которым гражданину предоставляются меры социальной поддержки.».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2.5.30</w:t>
      </w:r>
      <w:r>
        <w:rPr>
          <w:rFonts w:cs="Times New Roman" w:ascii="Times New Roman" w:hAnsi="Times New Roman"/>
          <w:color w:val="000000"/>
          <w:spacing w:val="-4"/>
          <w:sz w:val="28"/>
        </w:rPr>
        <w:t xml:space="preserve">. В </w:t>
      </w:r>
      <w:r>
        <w:rPr>
          <w:rFonts w:eastAsia="Times New Roman" w:cs="Times New Roman" w:ascii="Times New Roman" w:hAnsi="Times New Roman"/>
          <w:color w:val="000000"/>
          <w:spacing w:val="-4"/>
          <w:sz w:val="28"/>
          <w:szCs w:val="28"/>
          <w:lang w:eastAsia="ru-RU"/>
        </w:rPr>
        <w:t>абзаце четвертом подпункта 6.6.3 слова «(за исключением граждан, указанных в подпункте 19 статьи 2 Закона)» исключить.</w:t>
      </w:r>
    </w:p>
    <w:p>
      <w:pPr>
        <w:pStyle w:val="BodyText"/>
        <w:spacing w:lineRule="auto" w:line="240" w:before="0" w:after="0"/>
        <w:ind w:firstLine="709"/>
        <w:jc w:val="both"/>
        <w:rPr>
          <w:rFonts w:ascii="Times New Roman" w:hAnsi="Times New Roman" w:cs="Times New Roman"/>
          <w:color w:val="000000"/>
          <w:spacing w:val="-4"/>
          <w:sz w:val="28"/>
        </w:rPr>
      </w:pPr>
      <w:r>
        <w:rPr>
          <w:rFonts w:eastAsia="Times New Roman" w:cs="Times New Roman" w:ascii="Times New Roman" w:hAnsi="Times New Roman"/>
          <w:color w:val="000000"/>
          <w:spacing w:val="-4"/>
          <w:sz w:val="28"/>
          <w:szCs w:val="28"/>
          <w:lang w:eastAsia="ru-RU"/>
        </w:rPr>
        <w:t>2.5.</w:t>
      </w:r>
      <w:r>
        <w:rPr>
          <w:rFonts w:cs="Times New Roman" w:ascii="Times New Roman" w:hAnsi="Times New Roman"/>
          <w:color w:val="000000"/>
          <w:spacing w:val="-4"/>
          <w:sz w:val="28"/>
        </w:rPr>
        <w:t>31. Абзац десятый подпункта 6.6.3 изложить в следующей редакции:</w:t>
      </w:r>
    </w:p>
    <w:p>
      <w:pPr>
        <w:pStyle w:val="BodyText"/>
        <w:spacing w:lineRule="auto" w:line="240" w:before="0" w:after="0"/>
        <w:ind w:firstLine="709"/>
        <w:jc w:val="both"/>
        <w:rPr>
          <w:rFonts w:ascii="Times New Roman" w:hAnsi="Times New Roman" w:cs="Times New Roman"/>
          <w:color w:val="000000"/>
          <w:spacing w:val="-4"/>
          <w:sz w:val="28"/>
        </w:rPr>
      </w:pPr>
      <w:r>
        <w:rPr>
          <w:rFonts w:cs="Times New Roman" w:ascii="Times New Roman" w:hAnsi="Times New Roman"/>
          <w:color w:val="000000"/>
          <w:spacing w:val="-4"/>
          <w:sz w:val="28"/>
        </w:rPr>
        <w:t xml:space="preserve">«в течение 1 рабочего дня со дня установления уполномоченным органом факта назначения (предоставления) ежемесячной денежной выплаты в соответствии с законодательством Российской Федерации в отношении гражданина, получающего меры социальной поддержки, а также меры социальной поддержки в соответствии Законом № 105-ОЗ (за исключением ежемесячной денежной выплаты), или Законом № 114-ОЗ (за исключением ежемесячной денежной выплаты), или Законом № 14-ОЗ, или Законом № 9-ОЗ по одному из оснований, предусмотренных указанными законами (для граждан, относящихся к категории (двум и более категориям), предусмотренной(ым) подпунктами 6, 8, 9, 20–22, 24 статьи 2 Закона, и одновременно относящихся к категории (двум и более категориям), предусмотренной(ым) подпунктами 1–5, 7, 10, 11, 12 (за исключением детей, не достигших (достигших) возраста 18 лет), 13, 16, 17, 18 (за исключением детей, не достигших (достигших) возраста </w:t>
        <w:br/>
        <w:t>18 лет) статьи 2 Закона).».</w:t>
      </w:r>
    </w:p>
    <w:p>
      <w:pPr>
        <w:pStyle w:val="BodyText"/>
        <w:spacing w:lineRule="auto" w:line="240" w:before="0" w:after="0"/>
        <w:ind w:firstLine="709"/>
        <w:jc w:val="both"/>
        <w:rPr>
          <w:rFonts w:ascii="Times New Roman" w:hAnsi="Times New Roman" w:cs="Times New Roman"/>
          <w:color w:val="000000"/>
          <w:spacing w:val="-4"/>
          <w:sz w:val="28"/>
        </w:rPr>
      </w:pPr>
      <w:r>
        <w:rPr>
          <w:rFonts w:eastAsia="Times New Roman" w:cs="Times New Roman" w:ascii="Times New Roman" w:hAnsi="Times New Roman"/>
          <w:color w:val="000000"/>
          <w:spacing w:val="-4"/>
          <w:sz w:val="28"/>
          <w:szCs w:val="28"/>
          <w:lang w:eastAsia="ru-RU"/>
        </w:rPr>
        <w:t>2.5.</w:t>
      </w:r>
      <w:r>
        <w:rPr>
          <w:rFonts w:cs="Times New Roman" w:ascii="Times New Roman" w:hAnsi="Times New Roman"/>
          <w:color w:val="000000"/>
          <w:spacing w:val="-4"/>
          <w:sz w:val="28"/>
        </w:rPr>
        <w:t>32. В абзацах первом, втором пункта 7.1, пункте 7.2, пункте 7, абзацах третьем, четвертом пункта 7.4, абзаце первом пункта 7.7 слова «(законный представитель гражданина)» в соответствующем падеже заменить словом «(представитель)» в соответствующем падеже.</w:t>
      </w:r>
    </w:p>
    <w:p>
      <w:pPr>
        <w:pStyle w:val="BodyText"/>
        <w:spacing w:lineRule="auto" w:line="240" w:before="0" w:after="0"/>
        <w:ind w:firstLine="709"/>
        <w:jc w:val="both"/>
        <w:rPr>
          <w:rFonts w:ascii="Times New Roman" w:hAnsi="Times New Roman" w:cs="Times New Roman"/>
          <w:color w:val="000000"/>
          <w:spacing w:val="-4"/>
          <w:sz w:val="28"/>
        </w:rPr>
      </w:pPr>
      <w:r>
        <w:rPr>
          <w:rFonts w:eastAsia="Times New Roman" w:cs="Times New Roman" w:ascii="Times New Roman" w:hAnsi="Times New Roman"/>
          <w:color w:val="000000"/>
          <w:spacing w:val="-4"/>
          <w:sz w:val="28"/>
          <w:szCs w:val="28"/>
          <w:lang w:eastAsia="ru-RU"/>
        </w:rPr>
        <w:t>2.5.</w:t>
      </w:r>
      <w:r>
        <w:rPr>
          <w:rFonts w:cs="Times New Roman" w:ascii="Times New Roman" w:hAnsi="Times New Roman"/>
          <w:color w:val="000000"/>
          <w:spacing w:val="-4"/>
          <w:sz w:val="28"/>
        </w:rPr>
        <w:t>33. В пункте 8.1 цифры «1.2.7.6,» исключить.</w:t>
      </w:r>
    </w:p>
    <w:p>
      <w:pPr>
        <w:pStyle w:val="BodyText"/>
        <w:spacing w:lineRule="auto" w:line="240" w:before="0" w:after="0"/>
        <w:ind w:firstLine="709"/>
        <w:jc w:val="both"/>
        <w:rPr>
          <w:rFonts w:ascii="Times New Roman" w:hAnsi="Times New Roman" w:cs="Times New Roman"/>
          <w:color w:val="000000"/>
          <w:spacing w:val="-4"/>
          <w:sz w:val="28"/>
        </w:rPr>
      </w:pPr>
      <w:r>
        <w:rPr>
          <w:rFonts w:eastAsia="Times New Roman" w:cs="Times New Roman" w:ascii="Times New Roman" w:hAnsi="Times New Roman"/>
          <w:color w:val="000000"/>
          <w:spacing w:val="-4"/>
          <w:sz w:val="28"/>
          <w:szCs w:val="28"/>
          <w:lang w:eastAsia="ru-RU"/>
        </w:rPr>
        <w:t>2.5.</w:t>
      </w:r>
      <w:r>
        <w:rPr>
          <w:rFonts w:cs="Times New Roman" w:ascii="Times New Roman" w:hAnsi="Times New Roman"/>
          <w:color w:val="000000"/>
          <w:spacing w:val="-4"/>
          <w:sz w:val="28"/>
        </w:rPr>
        <w:t>34. В разделе 9:</w:t>
      </w:r>
    </w:p>
    <w:p>
      <w:pPr>
        <w:pStyle w:val="BodyText"/>
        <w:spacing w:lineRule="auto" w:line="240" w:before="0" w:after="0"/>
        <w:ind w:firstLine="709"/>
        <w:jc w:val="both"/>
        <w:rPr>
          <w:rFonts w:ascii="Times New Roman" w:hAnsi="Times New Roman" w:cs="Times New Roman"/>
          <w:color w:val="000000"/>
          <w:spacing w:val="-4"/>
          <w:sz w:val="28"/>
        </w:rPr>
      </w:pPr>
      <w:r>
        <w:rPr>
          <w:rFonts w:cs="Times New Roman" w:ascii="Times New Roman" w:hAnsi="Times New Roman"/>
          <w:color w:val="000000"/>
          <w:spacing w:val="-4"/>
          <w:sz w:val="28"/>
        </w:rPr>
        <w:t xml:space="preserve">слова </w:t>
      </w:r>
      <w:r>
        <w:rPr/>
        <w:t>«</w:t>
      </w:r>
      <w:r>
        <w:rPr>
          <w:rFonts w:cs="Times New Roman" w:ascii="Times New Roman" w:hAnsi="Times New Roman"/>
          <w:color w:val="000000"/>
          <w:spacing w:val="-4"/>
          <w:sz w:val="28"/>
        </w:rPr>
        <w:t>(законные представители граждан)» исключить;</w:t>
      </w:r>
    </w:p>
    <w:p>
      <w:pPr>
        <w:pStyle w:val="BodyText"/>
        <w:spacing w:lineRule="auto" w:line="240" w:before="0" w:after="0"/>
        <w:ind w:firstLine="709"/>
        <w:jc w:val="both"/>
        <w:rPr/>
      </w:pPr>
      <w:r>
        <w:rPr>
          <w:rFonts w:cs="Times New Roman" w:ascii="Times New Roman" w:hAnsi="Times New Roman"/>
          <w:color w:val="000000"/>
          <w:spacing w:val="-4"/>
          <w:sz w:val="28"/>
        </w:rPr>
        <w:t>слова «(далее – Министерство)»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shd w:fill="auto" w:val="clear"/>
          <w:lang w:eastAsia="ru-RU"/>
        </w:rPr>
        <w:t>2.5.35. В</w:t>
      </w:r>
      <w:r>
        <w:rPr>
          <w:rFonts w:eastAsia="Times New Roman" w:cs="Times New Roman" w:ascii="Times New Roman" w:hAnsi="Times New Roman"/>
          <w:color w:val="000000"/>
          <w:spacing w:val="-4"/>
          <w:sz w:val="28"/>
          <w:szCs w:val="28"/>
          <w:lang w:eastAsia="ru-RU"/>
        </w:rPr>
        <w:t xml:space="preserve"> справке, подтверждающей правовой статус гражданина из числа супругов, родителей и детей в возрасте до 18 лет и детей в возрасте до 23 лет, обучающихся в организациях, осуществляющих образовательную деятельность по очной форме обучения, погибших (умерших) Героев Советского Союза, Героев Российской Федерации и граждан, награжденных орденом Славы трех степеней, являющейся приложением № 1 к Порядку: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2.5.35.1. После абзаца первого дополнить абзацем следующего содержания: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«Предъявитель настоящей справки имеет право на меру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w:t>
      </w:r>
    </w:p>
    <w:p>
      <w:pPr>
        <w:pStyle w:val="BodyText"/>
        <w:spacing w:lineRule="auto" w:line="240" w:before="0" w:after="0"/>
        <w:ind w:firstLine="709"/>
        <w:jc w:val="both"/>
        <w:rPr/>
      </w:pPr>
      <w:r>
        <w:rPr/>
        <w:drawing>
          <wp:inline distT="0" distB="0" distL="0" distR="0">
            <wp:extent cx="257175" cy="333375"/>
            <wp:effectExtent l="0" t="0" r="0" b="0"/>
            <wp:docPr id="2"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7" descr=""/>
                    <pic:cNvPicPr>
                      <a:picLocks noChangeAspect="1" noChangeArrowheads="1"/>
                    </pic:cNvPicPr>
                  </pic:nvPicPr>
                  <pic:blipFill>
                    <a:blip r:embed="rId8"/>
                    <a:stretch>
                      <a:fillRect/>
                    </a:stretch>
                  </pic:blipFill>
                  <pic:spPr bwMode="auto">
                    <a:xfrm>
                      <a:off x="0" y="0"/>
                      <a:ext cx="257175" cy="333375"/>
                    </a:xfrm>
                    <a:prstGeom prst="rect">
                      <a:avLst/>
                    </a:prstGeom>
                    <a:noFill/>
                  </pic:spPr>
                </pic:pic>
              </a:graphicData>
            </a:graphic>
          </wp:inline>
        </w:drawing>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4"/>
          <w:sz w:val="28"/>
          <w:szCs w:val="28"/>
          <w:lang w:eastAsia="ru-RU"/>
        </w:rPr>
        <w:t>в форме компенсации расходов по оплате проезда*;</w:t>
      </w:r>
    </w:p>
    <w:p>
      <w:pPr>
        <w:pStyle w:val="BodyText"/>
        <w:spacing w:lineRule="auto" w:line="240" w:before="0" w:after="0"/>
        <w:ind w:firstLine="709"/>
        <w:jc w:val="both"/>
        <w:rPr/>
      </w:pPr>
      <w:r>
        <w:rPr/>
        <w:drawing>
          <wp:inline distT="0" distB="0" distL="0" distR="0">
            <wp:extent cx="257175" cy="333375"/>
            <wp:effectExtent l="0" t="0" r="0" b="0"/>
            <wp:docPr id="3" name="Рисунок 17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7 Копия 1" descr=""/>
                    <pic:cNvPicPr>
                      <a:picLocks noChangeAspect="1" noChangeArrowheads="1"/>
                    </pic:cNvPicPr>
                  </pic:nvPicPr>
                  <pic:blipFill>
                    <a:blip r:embed="rId9"/>
                    <a:stretch>
                      <a:fillRect/>
                    </a:stretch>
                  </pic:blipFill>
                  <pic:spPr bwMode="auto">
                    <a:xfrm>
                      <a:off x="0" y="0"/>
                      <a:ext cx="257175" cy="333375"/>
                    </a:xfrm>
                    <a:prstGeom prst="rect">
                      <a:avLst/>
                    </a:prstGeom>
                    <a:noFill/>
                  </pic:spPr>
                </pic:pic>
              </a:graphicData>
            </a:graphic>
          </wp:inline>
        </w:drawing>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4"/>
          <w:sz w:val="28"/>
          <w:szCs w:val="28"/>
          <w:lang w:eastAsia="ru-RU"/>
        </w:rPr>
        <w:t>в натуральной форме**.».</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2.5.35.2. Дополнить сносками «*», «**» следующего содержания: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«*Проставляется отметка при обращении супругов, родителей и детей, погибших (умерших) Героев Советского Союза, Героев Российской Федерации и граждан, награжденных орденом Славы трех степеней, достигших возраста  18 лет, обучающихся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Проставляется отметка при обращении: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супругов, родителей погибших (умерших) Героев Советского Союза, Героев Российской Федерации и граждан, награжденных орденом Славы трех степеней (только в случае реализации ими до 01.01.2026 права на меры социальной поддержки, установленные Законом Кемеровской области               от 28.12.2016 № 97-ОЗ «О мерах социальной поддержки по оплате проезда отдельными видами транспорта»);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детей, погибших (умерших) Героев Советского Союза, Героев Российской Федерации и граждан, награжденных орденом Славы трех степеней</w:t>
      </w:r>
      <w:r>
        <w:rPr>
          <w:rFonts w:eastAsia="Times New Roman" w:cs="Times New Roman" w:ascii="Times New Roman" w:hAnsi="Times New Roman"/>
          <w:color w:val="000000"/>
          <w:spacing w:val="-4"/>
          <w:sz w:val="28"/>
          <w:szCs w:val="28"/>
          <w:shd w:fill="auto" w:val="clear"/>
          <w:lang w:eastAsia="ru-RU"/>
        </w:rPr>
        <w:t>, не достигших возраста 18 лет, а также достигших в текущем учебном году возраста 18 лет и продолжающих обучение по очной форме обучения по основным образовательным программам в организациях, осуществляющих образовательную деятельность, но не дольше чем до 15 сентября текущего учебного года.».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2.5.36. Приложение № 2 к Порядку исключить.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2.5.37. В справке о праве ребенка работника, погибшего (умершего) в результате несчастного случая на производстве на угледобывающем (горнорудном) предприятии, на бесплатный проезд (кроме маршрутного такси) на городском транспорте общего пользования (автобус, трамвай, троллейбус), являющейся приложением № 3 к Порядку: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2.5.37.1. После абзаца первого дополнить абзацем следующего содержания: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«Предъявитель настоящей справки имеет право на меру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w:t>
      </w:r>
    </w:p>
    <w:p>
      <w:pPr>
        <w:pStyle w:val="BodyText"/>
        <w:spacing w:lineRule="auto" w:line="240" w:before="0" w:after="0"/>
        <w:ind w:firstLine="709"/>
        <w:jc w:val="both"/>
        <w:rPr/>
      </w:pPr>
      <w:r>
        <w:rPr/>
        <w:drawing>
          <wp:inline distT="0" distB="0" distL="0" distR="0">
            <wp:extent cx="257175" cy="333375"/>
            <wp:effectExtent l="0" t="0" r="0" b="0"/>
            <wp:docPr id="4" name="Рисунок 17 Копия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7 Копия 2" descr=""/>
                    <pic:cNvPicPr>
                      <a:picLocks noChangeAspect="1" noChangeArrowheads="1"/>
                    </pic:cNvPicPr>
                  </pic:nvPicPr>
                  <pic:blipFill>
                    <a:blip r:embed="rId10"/>
                    <a:stretch>
                      <a:fillRect/>
                    </a:stretch>
                  </pic:blipFill>
                  <pic:spPr bwMode="auto">
                    <a:xfrm>
                      <a:off x="0" y="0"/>
                      <a:ext cx="257175" cy="333375"/>
                    </a:xfrm>
                    <a:prstGeom prst="rect">
                      <a:avLst/>
                    </a:prstGeom>
                    <a:noFill/>
                  </pic:spPr>
                </pic:pic>
              </a:graphicData>
            </a:graphic>
          </wp:inline>
        </w:drawing>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4"/>
          <w:sz w:val="28"/>
          <w:szCs w:val="28"/>
          <w:lang w:eastAsia="ru-RU"/>
        </w:rPr>
        <w:t>в форме компенсации расходов по оплате проезда*;</w:t>
      </w:r>
    </w:p>
    <w:p>
      <w:pPr>
        <w:pStyle w:val="BodyText"/>
        <w:spacing w:lineRule="auto" w:line="240" w:before="0" w:after="0"/>
        <w:ind w:firstLine="709"/>
        <w:jc w:val="both"/>
        <w:rPr/>
      </w:pPr>
      <w:r>
        <w:rPr/>
        <w:drawing>
          <wp:inline distT="0" distB="0" distL="0" distR="0">
            <wp:extent cx="257175" cy="333375"/>
            <wp:effectExtent l="0" t="0" r="0" b="0"/>
            <wp:docPr id="5" name="Рисунок 17 Копия 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7 Копия 1 Копия 1" descr=""/>
                    <pic:cNvPicPr>
                      <a:picLocks noChangeAspect="1" noChangeArrowheads="1"/>
                    </pic:cNvPicPr>
                  </pic:nvPicPr>
                  <pic:blipFill>
                    <a:blip r:embed="rId11"/>
                    <a:stretch>
                      <a:fillRect/>
                    </a:stretch>
                  </pic:blipFill>
                  <pic:spPr bwMode="auto">
                    <a:xfrm>
                      <a:off x="0" y="0"/>
                      <a:ext cx="257175" cy="333375"/>
                    </a:xfrm>
                    <a:prstGeom prst="rect">
                      <a:avLst/>
                    </a:prstGeom>
                    <a:noFill/>
                  </pic:spPr>
                </pic:pic>
              </a:graphicData>
            </a:graphic>
          </wp:inline>
        </w:drawing>
      </w:r>
      <w:r>
        <w:rPr>
          <w:rFonts w:eastAsia="Times New Roman"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4"/>
          <w:sz w:val="28"/>
          <w:szCs w:val="28"/>
          <w:lang w:eastAsia="ru-RU"/>
        </w:rPr>
        <w:t>в натуральной форме.».</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2.5.37.2. Дополнить сноской «*» следующего содержания: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Дополнить сносками «*», «**» следующего содержания: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«*Проставляется отметка при обращении детей работников, погибших (умерших) в результате несчастного случая на производстве на угледобывающем (горнорудном) предприятии, достигших возраста 18 лет, обучающихся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Проставляется отметка при обращении детей работников, погибших (умерших) в рез</w:t>
      </w:r>
      <w:r>
        <w:rPr>
          <w:rFonts w:eastAsia="Times New Roman" w:cs="Times New Roman" w:ascii="Times New Roman" w:hAnsi="Times New Roman"/>
          <w:color w:val="000000"/>
          <w:spacing w:val="-4"/>
          <w:sz w:val="28"/>
          <w:szCs w:val="28"/>
          <w:shd w:fill="auto" w:val="clear"/>
          <w:lang w:eastAsia="ru-RU"/>
        </w:rPr>
        <w:t>ультате несчастного случая на производстве на угледобывающем (горнорудном) предприятии, не достигших возраста 18 лет, а также достигших в текущем учебном году возраста 18 лет и продолжающих обучение по очной форме обучения по основным образовательным программам в организациях, осуществляющих образовательную деятельность, но не дольше чем до 15 сентября текущего учебного года.».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2.5.38. В приложении № 5 к Порядку:</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2.5.38.1. В заявлении об определении права на меры социальной поддержки по оплате проезда: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в адресате слова «, или его законного представителя»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абзац пятый пункта 1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в подпункте 7.2.1 слова «(за исключением граждан, </w:t>
      </w:r>
      <w:bookmarkStart w:id="1" w:name="p1"/>
      <w:bookmarkEnd w:id="1"/>
      <w:r>
        <w:rPr>
          <w:rFonts w:eastAsia="Times New Roman" w:cs="Times New Roman" w:ascii="Times New Roman" w:hAnsi="Times New Roman"/>
          <w:color w:val="000000"/>
          <w:spacing w:val="-4"/>
          <w:sz w:val="28"/>
          <w:szCs w:val="28"/>
          <w:lang w:eastAsia="ru-RU"/>
        </w:rPr>
        <w:t>указанных в подпункте 19 статьи 2 Закона)» исключить;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 xml:space="preserve">в подпункте 7.2.2 цифры «19» заменить на цифры «17»;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в подпункте 7.4.2, в сноске «**» слова «его законного» в соответствующем падеже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2.5.38.2. В расписке-уведомлении о приеме заявления об определении права на меры социальной поддержки по оплате проезда: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в подпункте 4.1 слова «(за исключением граждан, </w:t>
      </w:r>
      <w:r>
        <w:rPr>
          <w:rFonts w:eastAsia="Times New Roman" w:cs="Times New Roman" w:ascii="Times New Roman" w:hAnsi="Times New Roman"/>
          <w:spacing w:val="-4"/>
          <w:sz w:val="28"/>
          <w:szCs w:val="28"/>
          <w:lang w:eastAsia="ru-RU"/>
        </w:rPr>
        <w:t xml:space="preserve">указанных в </w:t>
      </w:r>
      <w:hyperlink r:id="rId12">
        <w:r>
          <w:rPr>
            <w:rStyle w:val="Hyperlink"/>
            <w:rFonts w:eastAsia="Times New Roman" w:cs="Times New Roman" w:ascii="Times New Roman" w:hAnsi="Times New Roman"/>
            <w:color w:val="auto"/>
            <w:spacing w:val="-4"/>
            <w:sz w:val="28"/>
            <w:szCs w:val="28"/>
            <w:u w:val="none"/>
            <w:lang w:eastAsia="ru-RU"/>
          </w:rPr>
          <w:t>подпункте 19 статьи 2</w:t>
        </w:r>
      </w:hyperlink>
      <w:r>
        <w:rPr>
          <w:rFonts w:eastAsia="Times New Roman" w:cs="Times New Roman" w:ascii="Times New Roman" w:hAnsi="Times New Roman"/>
          <w:color w:val="000000"/>
          <w:spacing w:val="-4"/>
          <w:sz w:val="28"/>
          <w:szCs w:val="28"/>
          <w:lang w:eastAsia="ru-RU"/>
        </w:rPr>
        <w:t xml:space="preserve"> Закона)»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в подпункте 4.2 цифры «19» заменить цифрами «17»;</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в подпункте 6.2 слова «его законного» исключить.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shd w:fill="auto" w:val="clear"/>
          <w:lang w:eastAsia="ru-RU"/>
        </w:rPr>
        <w:t>2.6. В</w:t>
      </w:r>
      <w:r>
        <w:rPr>
          <w:rFonts w:eastAsia="Times New Roman" w:cs="Times New Roman" w:ascii="Times New Roman" w:hAnsi="Times New Roman"/>
          <w:color w:val="000000"/>
          <w:spacing w:val="-4"/>
          <w:sz w:val="28"/>
          <w:szCs w:val="28"/>
          <w:lang w:eastAsia="ru-RU"/>
        </w:rPr>
        <w:t xml:space="preserve"> Порядке предоставления мер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 в натуральной форме, утвержденным постановлением (далее в настоящем подпункте – Порядок):</w:t>
      </w:r>
    </w:p>
    <w:p>
      <w:pPr>
        <w:pStyle w:val="BodyText"/>
        <w:spacing w:lineRule="auto" w:line="240" w:before="0" w:after="0"/>
        <w:ind w:firstLine="709"/>
        <w:jc w:val="both"/>
        <w:rPr>
          <w:color w:val="000000"/>
        </w:rPr>
      </w:pPr>
      <w:r>
        <w:rPr>
          <w:rFonts w:eastAsia="Times New Roman" w:cs="Times New Roman" w:ascii="Times New Roman" w:hAnsi="Times New Roman"/>
          <w:color w:val="000000"/>
          <w:spacing w:val="-4"/>
          <w:sz w:val="28"/>
          <w:szCs w:val="28"/>
          <w:lang w:eastAsia="ru-RU"/>
        </w:rPr>
        <w:t>2.6.1. Пункт 1.1 изложить в следующей редакции:</w:t>
      </w:r>
    </w:p>
    <w:p>
      <w:pPr>
        <w:pStyle w:val="BodyText"/>
        <w:spacing w:lineRule="auto" w:line="240" w:before="0" w:after="0"/>
        <w:ind w:firstLine="709"/>
        <w:jc w:val="both"/>
        <w:rPr>
          <w:color w:val="000000"/>
        </w:rPr>
      </w:pPr>
      <w:r>
        <w:rPr>
          <w:rFonts w:eastAsia="Times New Roman" w:cs="Times New Roman" w:ascii="Times New Roman" w:hAnsi="Times New Roman"/>
          <w:color w:val="000000"/>
          <w:spacing w:val="-4"/>
          <w:sz w:val="28"/>
          <w:szCs w:val="28"/>
          <w:lang w:eastAsia="ru-RU"/>
        </w:rPr>
        <w:t>«1.1. Настоящий Порядок определяет форму, особенности и условия предоставления мер социальной поддержки по оплате проезда отдельными видами транспорта в соответствии с Законом Кемеровской области                     от 28.12.2016 № 97-ОЗ «О мерах социальной поддержки по оплате проезда отдельными видами транспорта» (далее соответственно – меры социальной поддержки, Закон), а также правила обращения за определением права на меры социальной поддержки и рассмотрения заявления и документов в отношении граждан, относящихся к категориям, указанным в статье 2 Закона (далее – гражданин), из числа:</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1.1.1. Граждан,</w:t>
      </w:r>
      <w:r>
        <w:rPr>
          <w:rFonts w:cs="Times New Roman" w:ascii="Times New Roman" w:hAnsi="Times New Roman"/>
          <w:sz w:val="28"/>
        </w:rPr>
        <w:t xml:space="preserve"> обратившихся за предоставлением меры социальной поддержки до 01.01.2026.</w:t>
      </w:r>
    </w:p>
    <w:p>
      <w:pPr>
        <w:pStyle w:val="BodyText"/>
        <w:spacing w:lineRule="auto" w:line="240" w:before="0" w:after="0"/>
        <w:ind w:firstLine="709"/>
        <w:jc w:val="both"/>
        <w:rPr/>
      </w:pPr>
      <w:r>
        <w:rPr>
          <w:rFonts w:cs="Times New Roman" w:ascii="Times New Roman" w:hAnsi="Times New Roman"/>
          <w:sz w:val="28"/>
        </w:rPr>
        <w:t>1.1.2. Граждан, имеющих право на предоставление меры социальной поддержки на основании заявлений об изменении формы предоставления мер социальной поддержки, представленных ими до 01.10.2025 (за исключением граждан, признанных недееспособными).</w:t>
      </w:r>
    </w:p>
    <w:p>
      <w:pPr>
        <w:pStyle w:val="BodyText"/>
        <w:spacing w:lineRule="auto" w:line="240" w:before="0" w:after="0"/>
        <w:ind w:firstLine="709"/>
        <w:jc w:val="both"/>
        <w:rPr>
          <w:rFonts w:ascii="Times New Roman" w:hAnsi="Times New Roman" w:cs="Times New Roman"/>
          <w:sz w:val="28"/>
        </w:rPr>
      </w:pPr>
      <w:r>
        <w:rPr>
          <w:rFonts w:cs="Times New Roman" w:ascii="Times New Roman" w:hAnsi="Times New Roman"/>
          <w:sz w:val="28"/>
        </w:rPr>
        <w:t xml:space="preserve">1.1.3. Граждан, имеющих право на предоставление меры социальной поддержки </w:t>
      </w:r>
      <w:r>
        <w:rPr>
          <w:rFonts w:cs="Times New Roman" w:ascii="Times New Roman" w:hAnsi="Times New Roman"/>
          <w:sz w:val="28"/>
          <w:lang w:val="en-US"/>
        </w:rPr>
        <w:t>c</w:t>
      </w:r>
      <w:r>
        <w:rPr>
          <w:rFonts w:cs="Times New Roman" w:ascii="Times New Roman" w:hAnsi="Times New Roman"/>
          <w:sz w:val="28"/>
        </w:rPr>
        <w:t xml:space="preserve"> 01.01.2026 на основании заявлений об определении права на меры социальной поддержки, представленных их законными представителями с указанной даты (из числа граждан, признанных недееспособными (ограниченно дееспособными) в порядке, установленном законодательством Российской Федерации, детей-инвалидов, детей, не достигших возраста 18 лет и относящихся к категориям, указанным в подпунктах 12, 18, 23, 24 статьи 2 Закона; детей относящихся к категориям, указанным в подпунктах 12, 18, 23, 24 статьи 2 Закона,  достигших в текущем учебном году возраста 18 лет и продолжающих обучение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но не дольше чем до 15 сентября текущего учебного года) (далее соответственно – гражданин, признанный недееспособным, дети, не достигшие (достигшие) возраста 18 лет).</w:t>
      </w:r>
    </w:p>
    <w:p>
      <w:pPr>
        <w:pStyle w:val="BodyText"/>
        <w:spacing w:lineRule="auto" w:line="240" w:before="0" w:after="0"/>
        <w:ind w:firstLine="709"/>
        <w:jc w:val="both"/>
        <w:rPr>
          <w:rFonts w:ascii="Times New Roman" w:hAnsi="Times New Roman" w:cs="Times New Roman"/>
          <w:sz w:val="28"/>
        </w:rPr>
      </w:pPr>
      <w:r>
        <w:rPr>
          <w:rFonts w:cs="Times New Roman" w:ascii="Times New Roman" w:hAnsi="Times New Roman"/>
          <w:sz w:val="28"/>
        </w:rPr>
        <w:t>1.1.4. Граждан, имеющих право на предоставление мер социальной поддержки на основании заявлений об изменении формы предоставления мер социальной поддержки, представленных ими с 01.01.2027 (из числа граждан, признанных недееспособными).».</w:t>
      </w:r>
    </w:p>
    <w:p>
      <w:pPr>
        <w:pStyle w:val="BodyText"/>
        <w:spacing w:lineRule="auto" w:line="240" w:before="0" w:after="0"/>
        <w:ind w:firstLine="709"/>
        <w:jc w:val="both"/>
        <w:rPr>
          <w:rFonts w:ascii="Times New Roman" w:hAnsi="Times New Roman" w:cs="Times New Roman"/>
          <w:sz w:val="28"/>
        </w:rPr>
      </w:pPr>
      <w:r>
        <w:rPr>
          <w:rFonts w:eastAsia="Times New Roman" w:cs="Times New Roman" w:ascii="Times New Roman" w:hAnsi="Times New Roman"/>
          <w:color w:val="000000"/>
          <w:spacing w:val="-4"/>
          <w:sz w:val="28"/>
          <w:szCs w:val="28"/>
          <w:lang w:eastAsia="ru-RU"/>
        </w:rPr>
        <w:t>2.6.2</w:t>
      </w:r>
      <w:r>
        <w:rPr>
          <w:rFonts w:cs="Times New Roman" w:ascii="Times New Roman" w:hAnsi="Times New Roman"/>
          <w:sz w:val="28"/>
        </w:rPr>
        <w:t>. Подпункт 1.2.2 исключить.</w:t>
      </w:r>
    </w:p>
    <w:p>
      <w:pPr>
        <w:pStyle w:val="BodyText"/>
        <w:spacing w:lineRule="auto" w:line="240" w:before="0" w:after="0"/>
        <w:ind w:firstLine="709"/>
        <w:jc w:val="both"/>
        <w:rPr>
          <w:rFonts w:ascii="Times New Roman" w:hAnsi="Times New Roman" w:cs="Times New Roman"/>
          <w:sz w:val="28"/>
        </w:rPr>
      </w:pPr>
      <w:r>
        <w:rPr>
          <w:rFonts w:eastAsia="Times New Roman" w:cs="Times New Roman" w:ascii="Times New Roman" w:hAnsi="Times New Roman"/>
          <w:color w:val="000000"/>
          <w:spacing w:val="-4"/>
          <w:sz w:val="28"/>
          <w:szCs w:val="28"/>
          <w:lang w:eastAsia="ru-RU"/>
        </w:rPr>
        <w:t>2.6.3.</w:t>
      </w:r>
      <w:r>
        <w:rPr>
          <w:rFonts w:cs="Times New Roman" w:ascii="Times New Roman" w:hAnsi="Times New Roman"/>
          <w:sz w:val="28"/>
        </w:rPr>
        <w:t xml:space="preserve"> Подпункт 1.2.3.2 дополнить предложением следующего содержания:</w:t>
      </w:r>
    </w:p>
    <w:p>
      <w:pPr>
        <w:pStyle w:val="BodyText"/>
        <w:spacing w:lineRule="auto" w:line="240" w:before="0" w:after="0"/>
        <w:ind w:firstLine="709"/>
        <w:jc w:val="both"/>
        <w:rPr>
          <w:rFonts w:ascii="Times New Roman" w:hAnsi="Times New Roman" w:cs="Times New Roman"/>
          <w:sz w:val="28"/>
        </w:rPr>
      </w:pPr>
      <w:r>
        <w:rPr>
          <w:rFonts w:cs="Times New Roman" w:ascii="Times New Roman" w:hAnsi="Times New Roman"/>
          <w:sz w:val="28"/>
        </w:rPr>
        <w:t>«В случае отсутствия у гражданина указанной справки, выданной федеральным государственным учреждением медико-социальной экспертизы на бумажном носителе, принимается копия справки подтверждающей факт установления инвалидности, полученной гражданином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портал), распечатанная им на бумажном носителе*.».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2.6.4 В подпункте 1.2.3.6 слова «предоставления мер социальной поддержки в форме компенсации» исключить.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 xml:space="preserve">2.6.5. В подпункте 1.2.5 слова «предусмотренных подпунктами 15, 19, 23, 24 статьи 2 Закона» заменить словами </w:t>
      </w:r>
      <w:r>
        <w:rPr>
          <w:rFonts w:eastAsia="Times New Roman" w:cs="Times New Roman" w:ascii="Times New Roman" w:hAnsi="Times New Roman"/>
          <w:color w:val="000000"/>
          <w:spacing w:val="-4"/>
          <w:sz w:val="28"/>
          <w:szCs w:val="28"/>
          <w:shd w:fill="auto" w:val="clear"/>
          <w:lang w:eastAsia="ru-RU"/>
        </w:rPr>
        <w:t>«предусмотренных подпунктами 12 (из числа достигших возраста 18 лет), 15, 18 (из числа достигших возраста 18 лет), 23,  24 (из числа достигших возраста 18 лет) статьи 2 Закона».</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shd w:fill="auto" w:val="clear"/>
          <w:lang w:eastAsia="ru-RU"/>
        </w:rPr>
        <w:t>2.6.6. Подпункт 2.2.1 изложить в следующей</w:t>
      </w:r>
      <w:r>
        <w:rPr>
          <w:rFonts w:eastAsia="Times New Roman" w:cs="Times New Roman" w:ascii="Times New Roman" w:hAnsi="Times New Roman"/>
          <w:color w:val="000000"/>
          <w:spacing w:val="-4"/>
          <w:sz w:val="28"/>
          <w:szCs w:val="28"/>
          <w:lang w:eastAsia="ru-RU"/>
        </w:rPr>
        <w:t xml:space="preserve">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«2.2.1. Предоставление мер социальной поддержки осуществляется при наличии у гражданина следующих документов с учетом его правового статуса: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документа, подтверждающего отнесение гражданина к категории лиц, предусмотренной статьей 2 Закона, и единого социального проездного билета, за исключением категорий, указанных в абзацах третьем, четвертом настоящего подпункта;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справки о праве на проезд ребенка из многодетной семьи (для граждан, указанных в подпункте 23 статьи 2 Закона);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справки о праве на проезд ребенка работника, погибшего на угледобывающем предприятии (для граждан, указанных в подпункте 24 статьи 2 Закона).».</w:t>
      </w:r>
    </w:p>
    <w:p>
      <w:pPr>
        <w:pStyle w:val="BodyText"/>
        <w:spacing w:lineRule="auto" w:line="240" w:before="0" w:after="0"/>
        <w:ind w:firstLine="709"/>
        <w:jc w:val="both"/>
        <w:rPr>
          <w:rFonts w:ascii="Times New Roman" w:hAnsi="Times New Roman" w:eastAsia="Times New Roman" w:cs="Times New Roman"/>
          <w:b/>
          <w:color w:val="FF0000"/>
          <w:spacing w:val="-4"/>
          <w:sz w:val="28"/>
          <w:szCs w:val="28"/>
          <w:lang w:eastAsia="ru-RU"/>
        </w:rPr>
      </w:pPr>
      <w:r>
        <w:rPr>
          <w:rFonts w:eastAsia="Times New Roman" w:cs="Times New Roman" w:ascii="Times New Roman" w:hAnsi="Times New Roman"/>
          <w:color w:val="000000"/>
          <w:spacing w:val="-4"/>
          <w:sz w:val="28"/>
          <w:szCs w:val="28"/>
          <w:lang w:eastAsia="ru-RU"/>
        </w:rPr>
        <w:t>2.6.7. Подпункт 3.1.1 изложить в следующей редакции:</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«3.1.1. В целях определения права на меры социальной поддержки граждане, относящиеся к категориям, предусмотренным подпунктами 1–11, 12 (за исключением граждан, указанных в подпунктах 3.1.2.1–3.1.2.3 настоящего Порядка), 13, 16, 17, 18 (за исключением граждан, указанных в подпунктах 3.1.2.1–3.1.2.3 настоящего Порядка), 20–22 статьи 2 Закона, обращаются в уполномоченный орган по месту жительства, за исключением случая, предусмотренного абзацем вторым настоящего подпункта. От имени гражданина вправе обратиться его законный представитель, представитель.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Граждане, проживающие в организациях, осуществляющих стационарное социальное обслуживание, обращаются в уполномоченный орган по месту нахождения указанных организаций.».</w:t>
      </w:r>
    </w:p>
    <w:p>
      <w:pPr>
        <w:pStyle w:val="BodyText"/>
        <w:spacing w:lineRule="auto" w:line="240" w:before="0" w:after="0"/>
        <w:ind w:firstLine="709"/>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color w:val="000000"/>
          <w:spacing w:val="-4"/>
          <w:sz w:val="28"/>
          <w:szCs w:val="28"/>
          <w:lang w:eastAsia="ru-RU"/>
        </w:rPr>
        <w:t>2.6.8.</w:t>
      </w:r>
      <w:r>
        <w:rPr>
          <w:rFonts w:eastAsia="Times New Roman" w:cs="Times New Roman" w:ascii="Times New Roman" w:hAnsi="Times New Roman"/>
          <w:color w:val="FF0000"/>
          <w:spacing w:val="-4"/>
          <w:sz w:val="28"/>
          <w:szCs w:val="28"/>
          <w:lang w:eastAsia="ru-RU"/>
        </w:rPr>
        <w:t xml:space="preserve"> </w:t>
      </w:r>
      <w:r>
        <w:rPr>
          <w:rFonts w:eastAsia="Times New Roman" w:cs="Times New Roman" w:ascii="Times New Roman" w:hAnsi="Times New Roman"/>
          <w:spacing w:val="-4"/>
          <w:sz w:val="28"/>
          <w:szCs w:val="28"/>
          <w:lang w:eastAsia="ru-RU"/>
        </w:rPr>
        <w:t>Подпункт 3.1.2.3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spacing w:val="-4"/>
          <w:sz w:val="28"/>
          <w:szCs w:val="28"/>
          <w:lang w:eastAsia="ru-RU"/>
        </w:rPr>
        <w:t>«</w:t>
      </w:r>
      <w:r>
        <w:rPr>
          <w:rFonts w:eastAsia="Times New Roman" w:cs="Times New Roman" w:ascii="Times New Roman" w:hAnsi="Times New Roman"/>
          <w:color w:val="000000"/>
          <w:spacing w:val="-4"/>
          <w:sz w:val="28"/>
          <w:szCs w:val="28"/>
          <w:lang w:eastAsia="ru-RU"/>
        </w:rPr>
        <w:t xml:space="preserve">3.1.2.3.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имеющим единый проездной билет или справку из числа справок, </w:t>
      </w:r>
      <w:r>
        <w:rPr>
          <w:rFonts w:eastAsia="Times New Roman" w:cs="Times New Roman" w:ascii="Times New Roman" w:hAnsi="Times New Roman"/>
          <w:spacing w:val="-4"/>
          <w:sz w:val="28"/>
          <w:szCs w:val="28"/>
          <w:lang w:eastAsia="ru-RU"/>
        </w:rPr>
        <w:t xml:space="preserve">предусмотренных </w:t>
      </w:r>
      <w:hyperlink r:id="rId13">
        <w:r>
          <w:rPr>
            <w:rStyle w:val="Hyperlink"/>
            <w:rFonts w:eastAsia="Times New Roman" w:cs="Times New Roman" w:ascii="Times New Roman" w:hAnsi="Times New Roman"/>
            <w:color w:val="auto"/>
            <w:spacing w:val="-4"/>
            <w:sz w:val="28"/>
            <w:szCs w:val="28"/>
            <w:u w:val="none"/>
            <w:lang w:eastAsia="ru-RU"/>
          </w:rPr>
          <w:t>подпунктами 1.2.3.3</w:t>
        </w:r>
      </w:hyperlink>
      <w:r>
        <w:rPr>
          <w:rFonts w:eastAsia="Times New Roman" w:cs="Times New Roman" w:ascii="Times New Roman" w:hAnsi="Times New Roman"/>
          <w:spacing w:val="-4"/>
          <w:sz w:val="28"/>
          <w:szCs w:val="28"/>
          <w:lang w:eastAsia="ru-RU"/>
        </w:rPr>
        <w:t xml:space="preserve">, 1.2.3.6, </w:t>
      </w:r>
      <w:hyperlink r:id="rId14">
        <w:r>
          <w:rPr>
            <w:rStyle w:val="Hyperlink"/>
            <w:rFonts w:eastAsia="Times New Roman" w:cs="Times New Roman" w:ascii="Times New Roman" w:hAnsi="Times New Roman"/>
            <w:color w:val="auto"/>
            <w:spacing w:val="-4"/>
            <w:sz w:val="28"/>
            <w:szCs w:val="28"/>
            <w:u w:val="none"/>
            <w:lang w:eastAsia="ru-RU"/>
          </w:rPr>
          <w:t>1.2.3.7</w:t>
        </w:r>
      </w:hyperlink>
      <w:r>
        <w:rPr>
          <w:rFonts w:eastAsia="Times New Roman" w:cs="Times New Roman" w:ascii="Times New Roman" w:hAnsi="Times New Roman"/>
          <w:color w:val="000000"/>
          <w:spacing w:val="-4"/>
          <w:sz w:val="28"/>
          <w:szCs w:val="28"/>
          <w:lang w:eastAsia="ru-RU"/>
        </w:rPr>
        <w:t xml:space="preserve"> настоящего Порядка, выданные на период обучения, – вправе обратиться указанные граждане или представители в уполномоченный орган по месту жительства указанных граждан или по месту их обучения (в случае обучения граждан по очной форме по основным образовательным программам в организациях, осуществляющих образовательную деятельность). В случае если место жительства и место обучения указанных граждан находятся в одном муниципальном образовании, обращение осуществляется в уполномоченный орган по месту жительства.».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2.6.9. В подпункте 3.3.1 цифры «1–22» заменить цифрами «1–14, 16–18, 20–22».</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2.6.10. Подпункт 3.3.1.2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«3.3.1.2. Копия документа, удостоверяющего личность, место жительства, за исключением случаев, указанных в настоящем подпункте.</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Граждане, проживающие в организациях, относящиеся к категориям, предусмотренным подпунктами 1–14, 16–18, 20, 21 статьи 2 Закона (из числа категории граждан, предусмотренной пунктом 1 статьи 1 Закона Кемеровской области от 08.04.2008 № 14-ОЗ «О мерах социальной поддержки отдельных категорий многодетных матерей», представляют копию(и) документа(ов), удостоверяющего(их) личность, место жительства и (или) место пребывания, а также справку, выданную организациями, в которых они проживают.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Копия документа, подтверждающего регистрацию по месту жительства (месту пребывания), выданного органом регистрационного учета, представляется гражданином по собственной инициативе, а в случае отсутствия сведений о регистрации по месту жительства (месту пребывания), запрашиваемых посредством межведомственного информационного взаимодействия в соответствии с пунктом 4.1-1 настоящего Порядка, – в обязательном порядке.».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2.6.11. Подпункт 3.3.1.3 изложить в следующей редакции:</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«3.3.1.3. Копия и (или) подлинник документа, подтверждающего отнесение к категориям лиц, предусмотренным статьей 2 Закон (представляется по собственной инициативе, а в случае отсутствия сведений, подтверждающих отнесение к категориям лиц, предусмотренным статьей 2 Закона, запрашиваемых посредством межведомственного информационного взаимодействия в соответствии с пунктом 4.1-1 настоящего Порядка, – в обязательном порядке). При этом:</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а) гражданами, указанными в подпункте 7 статьи 2 Закона, представляется копия удостоверения ветерана боевых действий (копия свидетельства (удостоверения) о праве на льготы, образцы которых утверждены до 01.01.92). Копия удостоверения ветерана боевых действий гражданами, принимавшими участие в специальной военной операции, представляется по собственной инициативе, а в случае отсутствия сведений об удостоверении,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б) гражданами, указанными в подпунктах 13, 14 статьи 2 Закона, представляется копия справки, подтверждающей факт установления инвалидности, выданная федеральным государственным учреждением </w:t>
        <w:br/>
        <w:t xml:space="preserve">медико-социальной экспертизы. Указанный документ представляется гражданином по собственной инициативе, а в случае отсутствия сведений о наличии инвалидности,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Если федеральным государственным учреждением медико-социальной экспертизы гражданину не выдана на бумажном носителе справка, подтверждающая факт установления инвалидности, уполномоченным органом в целях обеспечения гражданина документом, подтверждающим отнесение его к категории граждан, указанных в абзаце первом подпункта «б» настоящего подпункта и предусмотренным в подпункте 1.2.3.2 настоящего Порядка, принимается электронный образ справки подтверждающей факт установления инвалидности, полученный гражданином </w:t>
      </w:r>
      <w:r>
        <w:rPr>
          <w:rFonts w:eastAsia="Times New Roman" w:cs="Times New Roman" w:ascii="Times New Roman" w:hAnsi="Times New Roman"/>
          <w:color w:val="000000"/>
          <w:spacing w:val="-4"/>
          <w:sz w:val="28"/>
          <w:szCs w:val="28"/>
          <w:lang w:eastAsia="ru-RU"/>
        </w:rPr>
        <w:t>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портал),</w:t>
      </w:r>
      <w:r>
        <w:rPr>
          <w:rFonts w:eastAsia="Times New Roman" w:cs="Times New Roman" w:ascii="Times New Roman" w:hAnsi="Times New Roman"/>
          <w:color w:val="000000"/>
          <w:spacing w:val="-4"/>
          <w:sz w:val="28"/>
          <w:szCs w:val="28"/>
        </w:rPr>
        <w:t xml:space="preserve"> распечатанный им на бумажном носителе. Представленный образ справки заверяется уполномоченным органом его печатью в случае подтверждения факта наличия инвалидности, полученного посредством направления уполномоченным органом запроса в 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в рамках межведомственного электронного взаимодействия. Заверенный электронный образ справки возвращается гражданину для предъявления на транспорте;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в) гражданами, указанными в подпункте 8 статьи 2 Закона, которым назначена страховая пенсия в соответствии с Федеральным законом                    от 28.12.2013 № 400-ФЗ «О страховых пенсиях», представляется копия пенсионного удостоверения, или копия свидетельства пенсионера, или копия справки о назначении гражданину страховой пенсии с указанием фамилии, имени, отчества гражданина, ее вида, срока назначения, выданной территориальным органом Отделения Фонда пенсионного и социального страхования Российской Федерации (территориальным органом Отделения Пенсионного фонда Российской Федерации).</w:t>
      </w:r>
      <w:r>
        <w:rPr/>
        <w:t xml:space="preserve"> </w:t>
      </w:r>
      <w:r>
        <w:rPr>
          <w:rFonts w:eastAsia="Times New Roman" w:cs="Times New Roman" w:ascii="Times New Roman" w:hAnsi="Times New Roman"/>
          <w:color w:val="000000"/>
          <w:spacing w:val="-4"/>
          <w:sz w:val="28"/>
          <w:szCs w:val="28"/>
        </w:rPr>
        <w:t xml:space="preserve">Указанные документы представляются гражданином по собственной инициативе, а в случае отсутствия сведений,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highlight w:val="darkYellow"/>
        </w:rPr>
      </w:pPr>
      <w:r>
        <w:rPr>
          <w:rFonts w:eastAsia="Times New Roman" w:cs="Times New Roman" w:ascii="Times New Roman" w:hAnsi="Times New Roman"/>
          <w:color w:val="000000"/>
          <w:spacing w:val="-4"/>
          <w:sz w:val="28"/>
          <w:szCs w:val="28"/>
        </w:rPr>
        <w:t xml:space="preserve">г) гражданами, указанными в подпункте 8 статьи 2 Закона, достигшими возраста 60 и 55 лет (соответственно мужчины и женщины), которым не назначена страховая пенсия в соответствии с Федеральным законом                   от 28.12.2013 № 400-ФЗ «О страховых пенсиях», представляется справка о продолжительности страхового стажа, учтенного на индивидуальном лицевом счете лица, на дату обращения за указанной справкой, выданная территориальным органом Отделения Фонда пенсионного и социального страхования Российской Федерации по Кемеровской области – Кузбассу. Указанный документ представляется гражданином по собственной инициативе, а в случае отсутствия сведений о страховом стаже,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настоящего Порядка, – в обязательном порядке;</w:t>
      </w:r>
    </w:p>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д) гражданами, указанными в подпункте 8 статьи 2 Закона, не достигшими возраста 60 и 55 лет (соответственно мужчины и женщины), которым не назначена страховая пенсия в соответствии с Федеральным законом от 28.12.2013 № 400-ФЗ «О страховых пенсиях», представляется справка о праве (отсутствии права) на досрочное назначение страховой пенсии по старости в соответствии с Федеральным законом от 28.12.2013 № 400-ФЗ «О страховых пенсиях» (в редакции, действовавшей по состоянию на 31.12.2018) на дату обращения за указанной справкой, выданная территориальным органом Отделения Фонда пенсионного и социального страхования Российской Федерации по Кемеровской области – Кузбассу;</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е) гражданами, указанными в подпункте 17 статьи 2 Закона, представляется справка о факте получения (неполучения) гражданином ежемесячной денежной выплаты в соответствии с федеральным законодательством, выданная территориальным органом Отделения Фонда пенсионного и социального страхования Российской Федерации по Кемеровской области – Кузбассу. Указанный документ представляется гражданином по собственной инициативе, а в случае отсутствия сведений о факте получения ежемесячной денежной выплаты, запрашиваемых посредством межведомственного информационного взаимодействия в соответствии с пунктом 4.1-1 настоящего Порядка, – в обязательном порядке.».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2.6.12. Подпункты 3.3.2.2, 3.3.2.3 изложить в следующей редакции:</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«3.3.2.2. Копия документа, удостоверяющего личность, место жительства (место пребывания при отсутствии места жительства на территории Российской Федерации). Копия документа, подтверждающего регистрацию по месту жительства (месту пребывания), выданного органом регистрационного учета, представляются гражданином по собственной инициативе, а в случае отсутствия сведений о регистрации по месту жительства (месту пребывания), запрашиваемых посредством межведомственного информационного взаимодействия в соответствии с пунктом 4.1-1 настоящего Порядка, – в обязательном порядке.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3.3.2.3. Копия свидетельства о рождении (документа о рождении ребенка при регистрации акта гражданского состояния компетентным органом иностранного государства по законам соответствующего иностранного государства). Копии документов о рождении представляются гражданином по собственной инициативе, а в случае отсутствия сведений о рождении, запрашиваемых посредством межведомственного информационного взаимодействия в соответствии с пунктом 4.1-1 настоящего Порядка, – в обязательном порядке.».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2.6.13. В подпункте 3.3.2.6 слова «электронном или» исключить.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2.6.14. Подпункты 3.3.3.2, 3.3.3.3 изложить в следующей редакции:</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«3.3.3.2. Копия документа, удостоверяющего личность, место жительства, за исключением случая, указанного в настоящем подпункте.</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Граждане, проживающие в организациях, представляют копию(и) документа(ов), удостоверяющего(их) личность, место жительства и (или) место пребывания, а также справку, выданную организациями, в которых они проживают. </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Копия документа, подтверждающего регистрацию по месту жительства (месту пребывания), выданного органом регистрационного учета, представляются гражданином по собственной инициативе, а в случае отсутствия сведений о регистрации по месту жительства (месту пребывания), запрашиваемых посредством межведомственного информационного взаимодействия в соответствии с пунктом 4.1-1 настоящего Порядка, – в обязательном порядке.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3.3.3.3. Копия свидетельства о рождении (документа о рождении ребенка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Копии документов о рождении представляются гражданином по собственной инициативе, а в случае отсутствия сведений о рождении, запрашиваемых посредством межведомственного информационного взаимодействия в соответствии с пунктом 4.1-1 настоящего Порядка, – в обязательном порядке.».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2.6.15. Подпункт 3.3.3.5 изложить в следующей редакции:</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«3.3.3.5. Копия свидетельства о смерти работника, погибшего (умершего) в результате несчастного случая на производстве на угледобывающем (горнорудном) предприятии, и (или) копия вступившего в законную силу решения суда об установлении факта его смерти или об объявлении его умершим в результате несчастного случая.</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Копия свидетельства о смерти, представляется гражданином по собственной инициативе, а в случае отсутствия сведений о смерти, запрашиваемых посредством межведомственного информационного взаимодействия в соответствии с пунктом 4.1-1 настоящего Порядка, – в обязательном порядке.».</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 xml:space="preserve">2.6.16. В подпункте 3.3.3.7 слова «электронном или» исключить. </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2.6.17. Пункт 3.5 изложить в следующей редакции:</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w:t>
      </w:r>
      <w:r>
        <w:rPr>
          <w:rFonts w:eastAsia="Times New Roman" w:cs="Times New Roman" w:ascii="Times New Roman" w:hAnsi="Times New Roman"/>
          <w:color w:val="000000"/>
          <w:spacing w:val="-4"/>
          <w:sz w:val="28"/>
          <w:szCs w:val="28"/>
        </w:rPr>
        <w:t>3.5. Заявление и документы, предусмотренные пунктом 3.3 настоящего Порядка, могут быть представлены гражданином:</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3.5.1. Непосредственно в уполномоченный орган.</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В случае представления заявления и документов непосредственно в уполномоченный орган факт и дата приема заявления с документами подтверждаются распиской-уведомлением.</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3.5.2. Посредством почтовой связи.</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В случае представления заявления и документов посредством почтовой связи копии документов должны быть заверены в установленном законодательством порядке, подлинность подписи гражданина на заявлении должна быть засвидетельствована в установленном законодательством порядке.</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Если заявление и документы поступили посредством почтовой связи, расписка-уведомление направляется в адрес гражданина в таком же порядке или, по его желанию, на адрес электронной почты, указанный в заявлении, способом, обеспечивающим возможность подтвердить факт ее получения.</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3.5.3. В электронной форме при наличии технической возможности посредством портала, РПГУ.</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 xml:space="preserve">Подача заявления посредством портала, а также РПГУ осуществляется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rPr>
        <w:t>Подача заявления посредством портала, РПГУ осуществляется гражданином самостоятельно или (при наличии технической возможности) посредством консультативной поддержки сотрудников многофункционального центра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 xml:space="preserve">В случае подачи заявления посредством единого портала или РПГУ формирование заявления осуществляется посредством заполнения интерактивной формы без необходимости дополнительной подачи заявления по форме, предусмотренной приложением № 1 к настоящему Порядку.». </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2.6.18. Пункт 4.1 дополнить абзацем следующего содержания:</w:t>
      </w:r>
    </w:p>
    <w:p>
      <w:pPr>
        <w:pStyle w:val="Normal"/>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«заверяет справку подтверждающую факт установления инвалидности, полученную гражданином посредством портала в соответствии с порядком, предусмотренном подпунктом «б» подпункта 3.3.1.3 настоящего Порядка.».</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2.6.19. Дополнить пунктом 4.1-1 следующего содержания:</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«4.1-1. Уполномоченным органом посредством межведомственного информационного взаимодействия запрашиваются сведения согласно перечню сведений, запрашиваемых в рамках межведомственного информационного взаимодействия в информационных системах, утвержденного настоящим постановлением.».</w:t>
      </w:r>
    </w:p>
    <w:p>
      <w:pPr>
        <w:pStyle w:val="BodyText"/>
        <w:spacing w:lineRule="auto" w:line="240" w:before="0" w:after="0"/>
        <w:ind w:firstLine="709"/>
        <w:jc w:val="both"/>
        <w:rPr>
          <w:rFonts w:ascii="Times New Roman" w:hAnsi="Times New Roman" w:eastAsia="Times New Roman" w:cs="Times New Roman"/>
          <w:i/>
          <w:i/>
          <w:color w:val="000000"/>
          <w:spacing w:val="-4"/>
          <w:sz w:val="28"/>
          <w:szCs w:val="28"/>
          <w:lang w:eastAsia="ru-RU"/>
        </w:rPr>
      </w:pPr>
      <w:r>
        <w:rPr>
          <w:rFonts w:eastAsia="Times New Roman" w:cs="Times New Roman" w:ascii="Times New Roman" w:hAnsi="Times New Roman"/>
          <w:color w:val="000000"/>
          <w:spacing w:val="-4"/>
          <w:sz w:val="28"/>
          <w:szCs w:val="28"/>
          <w:lang w:eastAsia="ru-RU"/>
        </w:rPr>
        <w:t>2.6.20.  Подпункт 4.2.1 изложить в следующей редакции:</w:t>
      </w:r>
    </w:p>
    <w:p>
      <w:pPr>
        <w:pStyle w:val="BodyText"/>
        <w:spacing w:lineRule="auto" w:line="240" w:before="0" w:after="0"/>
        <w:ind w:firstLine="709"/>
        <w:jc w:val="both"/>
        <w:rPr>
          <w:rFonts w:ascii="Times New Roman" w:hAnsi="Times New Roman" w:eastAsia="Times New Roman" w:cs="Times New Roman"/>
          <w:i/>
          <w:i/>
          <w:color w:val="000000"/>
          <w:spacing w:val="-4"/>
          <w:sz w:val="28"/>
          <w:szCs w:val="28"/>
          <w:lang w:eastAsia="ru-RU"/>
        </w:rPr>
      </w:pPr>
      <w:r>
        <w:rPr>
          <w:rFonts w:eastAsia="Times New Roman" w:cs="Times New Roman" w:ascii="Times New Roman" w:hAnsi="Times New Roman"/>
          <w:color w:val="000000"/>
          <w:spacing w:val="-4"/>
          <w:sz w:val="28"/>
          <w:szCs w:val="28"/>
          <w:lang w:eastAsia="ru-RU"/>
        </w:rPr>
        <w:t>«4.2.1. Уполномоченный орган принимает решение о подтверждении права либо оформленное в 2 экземплярах решение об отказе в подтверждении права в срок не позднее 3 рабочих дней со дня обращения гражданина с заявлением и документами, указанными в пункте 3.3 настоящего Порядка.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Срок принятия решений, указанных в абзаце первом настоящего подпункта, продлевается, но не более чем на 10 рабочих дней, при отсутствии (непоступлении) сведений, запрашиваемых в рамках межведомственного информационного взаимодействия в соответствии4 с </w:t>
      </w:r>
      <w:hyperlink r:id="rId15">
        <w:r>
          <w:rPr>
            <w:rStyle w:val="Style9"/>
            <w:rFonts w:eastAsia="Times New Roman" w:cs="Times New Roman" w:ascii="Times New Roman" w:hAnsi="Times New Roman"/>
            <w:color w:val="000000"/>
            <w:spacing w:val="-4"/>
            <w:sz w:val="28"/>
            <w:szCs w:val="28"/>
            <w:lang w:eastAsia="ru-RU"/>
          </w:rPr>
          <w:t>пунктом 4.1-1</w:t>
        </w:r>
      </w:hyperlink>
      <w:r>
        <w:rPr>
          <w:rFonts w:eastAsia="Times New Roman" w:cs="Times New Roman" w:ascii="Times New Roman" w:hAnsi="Times New Roman"/>
          <w:color w:val="000000"/>
          <w:spacing w:val="-4"/>
          <w:sz w:val="28"/>
          <w:szCs w:val="28"/>
          <w:lang w:eastAsia="ru-RU"/>
        </w:rPr>
        <w:t xml:space="preserve"> настоящего Порядка.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В день продления срока принятия решений, указанных в абзаце первом настоящего подпункта, гражданину направляется соответствующее уведомление способом, указанным в заявлении. В уведомлении указываются причины продления срока принятия соответствующего решения и сведения, которые отсутствуют (не поступили) в отношении гражданина, запрашиваемые в рамках межведомственного информационного взаимодействия, а также документы и их копии, которые гражданину необходимо представить в уполномоченный орган, и срок, не позднее которого их необходимо представить. Указанный срок не должен превышать 8 рабочих дней со дня направления уведомления.</w:t>
      </w:r>
    </w:p>
    <w:p>
      <w:pPr>
        <w:pStyle w:val="Normal"/>
        <w:spacing w:lineRule="auto" w:line="240" w:before="0" w:after="0"/>
        <w:ind w:firstLine="709"/>
        <w:jc w:val="both"/>
        <w:rPr>
          <w:rStyle w:val="6"/>
          <w:rFonts w:ascii="XO Thames" w:hAnsi="XO Thames" w:eastAsia="Times New Roman" w:cs="XO Thames"/>
          <w:color w:val="000000"/>
          <w:sz w:val="28"/>
          <w:szCs w:val="28"/>
          <w:lang w:eastAsia="ru-RU"/>
        </w:rPr>
      </w:pPr>
      <w:r>
        <w:rPr>
          <w:rFonts w:eastAsia="Times New Roman" w:cs="Times New Roman" w:ascii="Times New Roman" w:hAnsi="Times New Roman"/>
          <w:color w:val="000000"/>
          <w:spacing w:val="-4"/>
          <w:sz w:val="28"/>
          <w:szCs w:val="28"/>
          <w:lang w:eastAsia="ru-RU"/>
        </w:rPr>
        <w:t>Представление гражданином документов и их копий осуществляется при пр</w:t>
      </w:r>
      <w:r>
        <w:rPr>
          <w:rStyle w:val="6"/>
          <w:rFonts w:eastAsia="Times New Roman" w:cs="XO Thames" w:ascii="XO Thames" w:hAnsi="XO Thames"/>
          <w:color w:val="000000"/>
          <w:sz w:val="28"/>
          <w:szCs w:val="28"/>
          <w:lang w:eastAsia="ru-RU"/>
        </w:rPr>
        <w:t>едъявлении документа, удостоверяющего личность.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При поступлении в уполномоченный орган документов (копий документов) от гражданина решения, указанные в абзаце первом настоящего подпункта, выносятся не позднее 2 рабочих дней со дня их поступления.».</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2.6.21. В подпункте 4.2.4:</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 xml:space="preserve">2.6.21.1. В подпункте 4.2.4.5 после слова «документов» дополнить словами «, обязанность по предоставлению которых возложена на гражданина».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2.6.21.2. Дополнить подпунктом 4.2.4.9 следующего содержания:</w:t>
      </w:r>
    </w:p>
    <w:p>
      <w:pPr>
        <w:pStyle w:val="BodyText"/>
        <w:spacing w:lineRule="auto" w:line="240" w:before="0" w:after="0"/>
        <w:ind w:firstLine="709"/>
        <w:jc w:val="both"/>
        <w:rPr>
          <w:rFonts w:ascii="Times New Roman" w:hAnsi="Times New Roman" w:eastAsia="Times New Roman" w:cs="Times New Roman"/>
          <w:i/>
          <w:i/>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«4.2.4.9. Непредставление гражданином документов (копий документов) в срок, указанный в абзаце третьем подпункта 4.2.1 настоящего Порядка, и (или) </w:t>
      </w:r>
      <w:r>
        <w:rPr>
          <w:rFonts w:eastAsia="Times New Roman" w:cs="XO Thames" w:ascii="XO Thames" w:hAnsi="XO Thames"/>
          <w:color w:val="000000"/>
          <w:sz w:val="28"/>
          <w:szCs w:val="28"/>
          <w:lang w:eastAsia="zh-CN"/>
        </w:rPr>
        <w:t xml:space="preserve">их </w:t>
      </w:r>
      <w:r>
        <w:rPr>
          <w:rFonts w:eastAsia="Times New Roman" w:cs="Times New Roman" w:ascii="Times New Roman" w:hAnsi="Times New Roman"/>
          <w:color w:val="000000"/>
          <w:spacing w:val="-4"/>
          <w:sz w:val="28"/>
          <w:szCs w:val="28"/>
          <w:lang w:eastAsia="ru-RU"/>
        </w:rPr>
        <w:t xml:space="preserve">представление с нарушением указанного срока.».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2.6.22. Подпункт 4.3.1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«4.3.1. С учетом основания предоставления единого проездного билета уполномоченным органом осуществляется его оформление путем заполнения одной из форм, утвержденных Правительством Кемеровской области – Кузбасса. При предоставлении единого проездного билета: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инвалидам, детям-инвалидам в едином проездном билете указывается срок, на который установлена инвалидность, указанный в справке, выданной федеральным государственным учреждением медико-социальной экспертизы или на основании сведений о наличии инвалидности (при наличии), запрашиваемых посредством межведомственного информационного взаимодействия в соответствии с пунктом 4.1-1 настоящего Порядка;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детям умершего кормильца, указанным в подпунктах 12, 18 статьи 2 Закона (далее – дети умершего кормильца), в едином проездном билете указывается дата достижения ими возраста 18 лет, а в случае их обучения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в едином проездном билете на очередной учебный год указывается дата – 15 сентября учебного года, в котором они достигли возраста 18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2.6.23. В абзаце втором подпункта 4.3.3 слово «левый» заменить на слово «правый».</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2.6.24. В подпункте 4.3.4 слова «до достижения ими возраста 23 лет» заменить словами «не достигшими (достигшими) возраста 18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2.6.25. В абзаце втором подпункта 4.3.4 слова «абзаце втором» заменить словами «подпункте " б "».</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2.6.26. В подпункте 4.4.2:</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2.6.26.1. Абзац третий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«достигшим в текущем учебном году возраста 18 лет и продолжающих обучение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 до 15 сентября текущего учебного года.».</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2.6.26.2. Абзац четвертый исключить.</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2.6.27. В подпункте 4.4.4:</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2.6.27.1. В абзаце первом цифры «4.3.2» заменить цифрами «4.4.2».</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2.6.27.2. Абзац второй исключить.</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 xml:space="preserve">2.6.28. Дополнить сноской «*» следующего содержания: </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 Справка, подтверждающая факт установления инвалидности, полученная гражданином в электронном виде посредством портала, заверяется печатью уполномоченного органа после получения им сведений об инвалидности гражданина путем направления запроса в 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посредством межведомственного электронного взаимодействия и является документом подтверждающим право гражданина на проезд отдельными видами транспорта в соответствии с Законом.».</w:t>
      </w:r>
    </w:p>
    <w:p>
      <w:pPr>
        <w:pStyle w:val="BodyText"/>
        <w:spacing w:lineRule="auto" w:line="240" w:before="0" w:after="0"/>
        <w:ind w:firstLine="709"/>
        <w:jc w:val="both"/>
        <w:rPr/>
      </w:pPr>
      <w:r>
        <w:rPr>
          <w:rFonts w:eastAsia="Times New Roman" w:cs="Times New Roman" w:ascii="Times New Roman" w:hAnsi="Times New Roman"/>
          <w:color w:val="000000"/>
          <w:spacing w:val="-4"/>
          <w:sz w:val="28"/>
          <w:szCs w:val="28"/>
          <w:lang w:eastAsia="ru-RU"/>
        </w:rPr>
        <w:t>2.6.29. В нумерационном заголовке приложения к Порядку слово «Приложение» заменить словом «Приложение № 1».</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2.6.30. Дополнить Порядок приложением № 2 согласно </w:t>
        <w:br/>
        <w:t>приложению № 1 к настоящему постановлению.</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 Внести в постановление Правительства Кемеровской области – Кузбасса от 28.12.2024 № 847 «О едином социальном проездном билете для отдельных категорий граждан на территории Кемеровской области – Кузбасса на 2026–2027 годы» (в редакции постановлений Правительства Кемеровской области – Кузбасса от  28.03.2025 №</w:t>
      </w:r>
      <w:hyperlink r:id="rId16">
        <w:r>
          <w:rPr>
            <w:rStyle w:val="Hyperlink"/>
            <w:rFonts w:eastAsia="Times New Roman" w:cs="Times New Roman" w:ascii="Times New Roman" w:hAnsi="Times New Roman"/>
            <w:color w:val="000000"/>
            <w:spacing w:val="-4"/>
            <w:sz w:val="28"/>
            <w:szCs w:val="28"/>
            <w:u w:val="none"/>
            <w:lang w:eastAsia="ru-RU"/>
          </w:rPr>
          <w:t xml:space="preserve"> 179</w:t>
        </w:r>
      </w:hyperlink>
      <w:r>
        <w:rPr>
          <w:rFonts w:eastAsia="Times New Roman" w:cs="Times New Roman" w:ascii="Times New Roman" w:hAnsi="Times New Roman"/>
          <w:color w:val="000000"/>
          <w:spacing w:val="-4"/>
          <w:sz w:val="28"/>
          <w:szCs w:val="28"/>
          <w:lang w:eastAsia="ru-RU"/>
        </w:rPr>
        <w:t xml:space="preserve">, от 03.10.2025 № 607, от 01.04.2026 </w:t>
        <w:br/>
        <w:t>№ 180) следующие изменения:</w:t>
      </w:r>
    </w:p>
    <w:p>
      <w:pPr>
        <w:pStyle w:val="Normal"/>
        <w:spacing w:lineRule="auto" w:line="240" w:before="0" w:after="0"/>
        <w:ind w:firstLine="709"/>
        <w:jc w:val="both"/>
        <w:rPr>
          <w:rFonts w:ascii="Times New Roman" w:hAnsi="Times New Roman" w:cs="Times New Roman"/>
          <w:sz w:val="28"/>
        </w:rPr>
      </w:pPr>
      <w:r>
        <w:rPr>
          <w:rFonts w:eastAsia="Times New Roman" w:cs="Times New Roman" w:ascii="Times New Roman" w:hAnsi="Times New Roman"/>
          <w:color w:val="000000"/>
          <w:spacing w:val="-4"/>
          <w:sz w:val="28"/>
          <w:szCs w:val="28"/>
          <w:lang w:eastAsia="ru-RU"/>
        </w:rPr>
        <w:t>3.1. В приложения № 2 к постановлению:</w:t>
      </w:r>
    </w:p>
    <w:p>
      <w:pPr>
        <w:pStyle w:val="Normal"/>
        <w:spacing w:lineRule="auto" w:line="240" w:before="0" w:after="0"/>
        <w:ind w:firstLine="709"/>
        <w:jc w:val="both"/>
        <w:rPr>
          <w:rFonts w:ascii="Times New Roman" w:hAnsi="Times New Roman" w:cs="Times New Roman"/>
          <w:sz w:val="28"/>
        </w:rPr>
      </w:pPr>
      <w:r>
        <w:rPr>
          <w:rFonts w:eastAsia="Times New Roman" w:cs="Times New Roman" w:ascii="Times New Roman" w:hAnsi="Times New Roman"/>
          <w:color w:val="000000"/>
          <w:spacing w:val="-4"/>
          <w:sz w:val="28"/>
          <w:szCs w:val="28"/>
          <w:lang w:eastAsia="ru-RU"/>
        </w:rPr>
        <w:t>3.1.1. Пункт 2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«2. </w:t>
      </w:r>
      <w:bookmarkStart w:id="2" w:name="p0"/>
      <w:bookmarkEnd w:id="2"/>
      <w:r>
        <w:rPr>
          <w:rFonts w:eastAsia="Times New Roman" w:cs="Times New Roman" w:ascii="Times New Roman" w:hAnsi="Times New Roman"/>
          <w:color w:val="000000"/>
          <w:spacing w:val="-4"/>
          <w:sz w:val="28"/>
          <w:szCs w:val="28"/>
          <w:lang w:eastAsia="ru-RU"/>
        </w:rPr>
        <w:t xml:space="preserve"> Действителен  при  предъявлении документа, подтверждающего право на</w:t>
      </w:r>
      <w:bookmarkStart w:id="3" w:name="p1_Копия_1"/>
      <w:bookmarkEnd w:id="3"/>
      <w:r>
        <w:rPr>
          <w:rFonts w:eastAsia="Times New Roman" w:cs="Times New Roman" w:ascii="Times New Roman" w:hAnsi="Times New Roman"/>
          <w:color w:val="000000"/>
          <w:spacing w:val="-4"/>
          <w:sz w:val="28"/>
          <w:szCs w:val="28"/>
          <w:lang w:eastAsia="ru-RU"/>
        </w:rPr>
        <w:t xml:space="preserve"> меры  социальной  поддержки  в соответствии с законодательством Кемеровской</w:t>
      </w:r>
      <w:bookmarkStart w:id="4" w:name="p2"/>
      <w:bookmarkEnd w:id="4"/>
      <w:r>
        <w:rPr>
          <w:rFonts w:eastAsia="Times New Roman" w:cs="Times New Roman" w:ascii="Times New Roman" w:hAnsi="Times New Roman"/>
          <w:color w:val="000000"/>
          <w:spacing w:val="-4"/>
          <w:sz w:val="28"/>
          <w:szCs w:val="28"/>
          <w:lang w:eastAsia="ru-RU"/>
        </w:rPr>
        <w:t xml:space="preserve"> области  –  Кузбасса, с 1 января 2026 г. по 31 декаб</w:t>
      </w:r>
      <w:r>
        <w:rPr>
          <w:rFonts w:eastAsia="Times New Roman" w:cs="Times New Roman" w:ascii="Times New Roman" w:hAnsi="Times New Roman"/>
          <w:color w:val="000000"/>
          <w:spacing w:val="-4"/>
          <w:sz w:val="28"/>
          <w:szCs w:val="28"/>
          <w:shd w:fill="auto" w:val="clear"/>
          <w:lang w:eastAsia="ru-RU"/>
        </w:rPr>
        <w:t>ря 2027 г. (для ребенка</w:t>
      </w:r>
      <w:bookmarkStart w:id="5" w:name="p3"/>
      <w:bookmarkEnd w:id="5"/>
      <w:r>
        <w:rPr>
          <w:rFonts w:eastAsia="Times New Roman" w:cs="Times New Roman" w:ascii="Times New Roman" w:hAnsi="Times New Roman"/>
          <w:color w:val="000000"/>
          <w:spacing w:val="-4"/>
          <w:sz w:val="28"/>
          <w:szCs w:val="28"/>
          <w:shd w:fill="auto" w:val="clear"/>
          <w:lang w:eastAsia="ru-RU"/>
        </w:rPr>
        <w:t xml:space="preserve"> умершего кормильца до достижения им возраста 18 лет, а в случае его обучения по очной форме обучения по основным образовательным программам в организациях, осуществляющих образовательную деятельность (д</w:t>
      </w:r>
      <w:r>
        <w:rPr>
          <w:rFonts w:eastAsia="Times New Roman" w:cs="Times New Roman" w:ascii="Times New Roman" w:hAnsi="Times New Roman"/>
          <w:color w:val="000000"/>
          <w:spacing w:val="-4"/>
          <w:sz w:val="28"/>
          <w:szCs w:val="28"/>
          <w:lang w:eastAsia="ru-RU"/>
        </w:rPr>
        <w:t>алее  –  ребенок  умершего</w:t>
      </w:r>
      <w:bookmarkStart w:id="6" w:name="p6_Копия_2"/>
      <w:bookmarkEnd w:id="6"/>
      <w:r>
        <w:rPr>
          <w:rFonts w:eastAsia="Times New Roman" w:cs="Times New Roman" w:ascii="Times New Roman" w:hAnsi="Times New Roman"/>
          <w:color w:val="000000"/>
          <w:spacing w:val="-4"/>
          <w:sz w:val="28"/>
          <w:szCs w:val="28"/>
          <w:lang w:eastAsia="ru-RU"/>
        </w:rPr>
        <w:t xml:space="preserve"> кормильца), – 15 сентября учебного года, в котором он достиг возраста 18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3.1.2. Пункты 5, 6 изложить в следующей редакции:</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«5. </w:t>
      </w:r>
      <w:bookmarkStart w:id="7" w:name="p0_Копия_1"/>
      <w:bookmarkEnd w:id="7"/>
      <w:r>
        <w:rPr>
          <w:rFonts w:eastAsia="Times New Roman" w:cs="Times New Roman" w:ascii="Times New Roman" w:hAnsi="Times New Roman"/>
          <w:color w:val="000000"/>
          <w:spacing w:val="-4"/>
          <w:sz w:val="28"/>
          <w:szCs w:val="28"/>
          <w:lang w:eastAsia="ru-RU"/>
        </w:rPr>
        <w:t>В  случае  утери,  порчи  единого  социального  проездного  билета,</w:t>
      </w:r>
      <w:bookmarkStart w:id="8" w:name="p1_Копия_2"/>
      <w:bookmarkEnd w:id="8"/>
      <w:r>
        <w:rPr>
          <w:rFonts w:eastAsia="Times New Roman" w:cs="Times New Roman" w:ascii="Times New Roman" w:hAnsi="Times New Roman"/>
          <w:color w:val="000000"/>
          <w:spacing w:val="-4"/>
          <w:sz w:val="28"/>
          <w:szCs w:val="28"/>
          <w:lang w:eastAsia="ru-RU"/>
        </w:rPr>
        <w:t xml:space="preserve"> повторного   обращения  </w:t>
      </w:r>
      <w:bookmarkStart w:id="9" w:name="_GoBack"/>
      <w:bookmarkEnd w:id="9"/>
      <w:r>
        <w:rPr>
          <w:rFonts w:eastAsia="Times New Roman" w:cs="Times New Roman" w:ascii="Times New Roman" w:hAnsi="Times New Roman"/>
          <w:color w:val="000000"/>
          <w:spacing w:val="-4"/>
          <w:sz w:val="28"/>
          <w:szCs w:val="28"/>
          <w:lang w:eastAsia="ru-RU"/>
        </w:rPr>
        <w:t>за  его  выдачей  уполномоченным органом выдается новый единый</w:t>
      </w:r>
      <w:bookmarkStart w:id="10" w:name="p3_Копия_1"/>
      <w:bookmarkEnd w:id="10"/>
      <w:r>
        <w:rPr>
          <w:rFonts w:eastAsia="Times New Roman" w:cs="Times New Roman" w:ascii="Times New Roman" w:hAnsi="Times New Roman"/>
          <w:color w:val="000000"/>
          <w:spacing w:val="-4"/>
          <w:sz w:val="28"/>
          <w:szCs w:val="28"/>
          <w:lang w:eastAsia="ru-RU"/>
        </w:rPr>
        <w:t xml:space="preserve"> социальный проездной билет.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 xml:space="preserve">6.  В  правом  нижнем  углу  на  лицевой  стороне проездного билета, выданному </w:t>
      </w:r>
      <w:bookmarkStart w:id="11" w:name="p5_Копия_1"/>
      <w:bookmarkEnd w:id="11"/>
      <w:r>
        <w:rPr>
          <w:rFonts w:eastAsia="Times New Roman" w:cs="Times New Roman" w:ascii="Times New Roman" w:hAnsi="Times New Roman"/>
          <w:color w:val="000000"/>
          <w:spacing w:val="-4"/>
          <w:sz w:val="28"/>
          <w:szCs w:val="28"/>
          <w:lang w:eastAsia="ru-RU"/>
        </w:rPr>
        <w:t>ребенку умершего кормильца, указывается дата достижения им возраста 18 лет либо в случае его обучения – 15 сентября учебного года, в котором он достиг возраста 18 лет.».</w:t>
      </w:r>
    </w:p>
    <w:p>
      <w:pPr>
        <w:pStyle w:val="BodyText"/>
        <w:spacing w:lineRule="auto" w:line="240" w:before="0" w:after="0"/>
        <w:ind w:firstLine="709"/>
        <w:jc w:val="both"/>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4.  Дополнить перечнем сведений, запрашиваемых в рамках межведомственного информационного взаимодействия в информационных системах, согласно приложению № 2 к настоящему постановлению.</w:t>
      </w:r>
    </w:p>
    <w:p>
      <w:pPr>
        <w:pStyle w:val="ConsPlusNormal"/>
        <w:ind w:firstLine="708"/>
        <w:jc w:val="both"/>
        <w:rPr>
          <w:rFonts w:ascii="Times New Roman" w:hAnsi="Times New Roman" w:cs="Times New Roman"/>
          <w:sz w:val="28"/>
        </w:rPr>
      </w:pPr>
      <w:r>
        <w:rPr>
          <w:rFonts w:cs="Times New Roman" w:ascii="Times New Roman" w:hAnsi="Times New Roman"/>
          <w:sz w:val="28"/>
        </w:rPr>
        <w:t xml:space="preserve">5. Установить, что единый социальный проездной билет, выданный по форме, предусмотренной приложением № 2 к </w:t>
      </w:r>
      <w:r>
        <w:rPr>
          <w:rFonts w:eastAsia="Times New Roman" w:cs="Times New Roman" w:ascii="Times New Roman" w:hAnsi="Times New Roman"/>
          <w:color w:val="000000"/>
          <w:spacing w:val="-4"/>
          <w:sz w:val="28"/>
          <w:szCs w:val="28"/>
        </w:rPr>
        <w:t>постановлению Правительства Кемеровской области – Кузбасса от 28.12.2024  № 847 «О едином социальном проездном билете для отдельных категорий граждан на территории Кемеровской области – Кузбасса на 2026–2027 годы</w:t>
      </w:r>
      <w:r>
        <w:rPr>
          <w:rFonts w:eastAsia="Times New Roman" w:cs="Times New Roman" w:ascii="Times New Roman" w:hAnsi="Times New Roman"/>
          <w:color w:val="000000"/>
          <w:spacing w:val="-4"/>
          <w:sz w:val="28"/>
          <w:szCs w:val="28"/>
          <w:shd w:fill="auto" w:val="clear"/>
        </w:rPr>
        <w:t>» до вступления в силу настоящего постановления, считается действительным до окончания срока его действия</w:t>
      </w:r>
      <w:r>
        <w:rPr>
          <w:rFonts w:eastAsia="Times New Roman" w:cs="Times New Roman" w:ascii="Times New Roman" w:hAnsi="Times New Roman"/>
          <w:strike w:val="false"/>
          <w:dstrike w:val="false"/>
          <w:color w:val="000000"/>
          <w:spacing w:val="-4"/>
          <w:sz w:val="28"/>
          <w:szCs w:val="28"/>
          <w:shd w:fill="auto" w:val="clear"/>
        </w:rPr>
        <w:t>.</w:t>
      </w:r>
    </w:p>
    <w:p>
      <w:pPr>
        <w:pStyle w:val="ConsPlusNormal"/>
        <w:ind w:firstLine="708"/>
        <w:jc w:val="both"/>
        <w:rPr>
          <w:rFonts w:ascii="Times New Roman" w:hAnsi="Times New Roman" w:cs="Times New Roman"/>
          <w:sz w:val="28"/>
        </w:rPr>
      </w:pPr>
      <w:r>
        <w:rPr>
          <w:rFonts w:cs="Times New Roman" w:ascii="Times New Roman" w:hAnsi="Times New Roman"/>
          <w:sz w:val="28"/>
          <w:shd w:fill="auto" w:val="clear"/>
        </w:rPr>
        <w:t>6. Настоящее постановление подлежит опубликованию</w:t>
      </w:r>
      <w:r>
        <w:rPr>
          <w:rFonts w:cs="Times New Roman" w:ascii="Times New Roman" w:hAnsi="Times New Roman"/>
          <w:sz w:val="28"/>
        </w:rPr>
        <w:t xml:space="preserve"> на сайте «Электронный бюллетень Правительства Кемеровской области – Кузбасса».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rPr>
        <w:t xml:space="preserve">7. Контроль за исполнением настоящего постановления возложить на заместителя председателя Правительства Кемеровской области – Кузбасса (по вопросам социального развития) Воронину Е.А., </w:t>
      </w:r>
      <w:r>
        <w:rPr>
          <w:rFonts w:cs="Times New Roman" w:ascii="Times New Roman" w:hAnsi="Times New Roman"/>
          <w:sz w:val="28"/>
          <w:szCs w:val="28"/>
        </w:rPr>
        <w:t>заместителя Губернатора Кемеровской области – Кузбасса (по промышленности, транспорту и цифров</w:t>
      </w:r>
      <w:r>
        <w:rPr>
          <w:rFonts w:cs="Times New Roman" w:ascii="Times New Roman" w:hAnsi="Times New Roman"/>
          <w:sz w:val="28"/>
        </w:rPr>
        <w:t>изации) Старосвета Л.В.</w:t>
      </w:r>
    </w:p>
    <w:p>
      <w:pPr>
        <w:pStyle w:val="Normal"/>
        <w:spacing w:lineRule="auto" w:line="240" w:before="0" w:after="0"/>
        <w:ind w:firstLine="708"/>
        <w:jc w:val="both"/>
        <w:rPr>
          <w:rFonts w:ascii="Times New Roman" w:hAnsi="Times New Roman" w:cs="Times New Roman"/>
          <w:sz w:val="28"/>
        </w:rPr>
      </w:pPr>
      <w:r>
        <w:rPr>
          <w:rFonts w:cs="Times New Roman" w:ascii="Times New Roman" w:hAnsi="Times New Roman"/>
          <w:sz w:val="28"/>
        </w:rPr>
        <w:t>8. Подпункты 2.5.35, 2.5.37 вступают в силу с 15.09.2026.</w:t>
      </w:r>
    </w:p>
    <w:p>
      <w:pPr>
        <w:pStyle w:val="Normal"/>
        <w:spacing w:lineRule="auto" w:line="240" w:before="0" w:after="0"/>
        <w:ind w:firstLine="708"/>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 w:val="left" w:pos="709" w:leader="none"/>
        </w:tabs>
        <w:spacing w:lineRule="auto" w:line="240" w:before="0" w:after="0"/>
        <w:rPr>
          <w:rFonts w:ascii="Times New Roman" w:hAnsi="Times New Roman"/>
          <w:sz w:val="28"/>
          <w:szCs w:val="24"/>
        </w:rPr>
      </w:pPr>
      <w:r>
        <w:rPr>
          <w:rFonts w:ascii="Times New Roman" w:hAnsi="Times New Roman"/>
          <w:sz w:val="28"/>
          <w:szCs w:val="24"/>
        </w:rPr>
        <w:t>Первый заместитель Губернатора</w:t>
      </w:r>
    </w:p>
    <w:p>
      <w:pPr>
        <w:pStyle w:val="Normal"/>
        <w:tabs>
          <w:tab w:val="clear" w:pos="708"/>
          <w:tab w:val="left" w:pos="0" w:leader="none"/>
          <w:tab w:val="left" w:pos="709" w:leader="none"/>
        </w:tabs>
        <w:spacing w:lineRule="auto" w:line="240" w:before="0" w:after="0"/>
        <w:rPr>
          <w:rFonts w:ascii="Times New Roman" w:hAnsi="Times New Roman"/>
          <w:sz w:val="28"/>
          <w:szCs w:val="24"/>
        </w:rPr>
      </w:pPr>
      <w:r>
        <w:rPr>
          <w:rFonts w:ascii="Times New Roman" w:hAnsi="Times New Roman"/>
          <w:sz w:val="28"/>
          <w:szCs w:val="24"/>
        </w:rPr>
        <w:t>Кемеровской области – Кузбасса –</w:t>
      </w:r>
    </w:p>
    <w:p>
      <w:pPr>
        <w:pStyle w:val="Normal"/>
        <w:tabs>
          <w:tab w:val="clear" w:pos="708"/>
          <w:tab w:val="left" w:pos="0" w:leader="none"/>
          <w:tab w:val="left" w:pos="709" w:leader="none"/>
        </w:tabs>
        <w:spacing w:lineRule="auto" w:line="240" w:before="0" w:after="0"/>
        <w:rPr>
          <w:rFonts w:ascii="Times New Roman" w:hAnsi="Times New Roman"/>
          <w:sz w:val="28"/>
          <w:szCs w:val="24"/>
        </w:rPr>
      </w:pPr>
      <w:r>
        <w:rPr>
          <w:rFonts w:ascii="Times New Roman" w:hAnsi="Times New Roman"/>
          <w:sz w:val="28"/>
          <w:szCs w:val="24"/>
        </w:rPr>
        <w:t xml:space="preserve">     </w:t>
      </w:r>
      <w:r>
        <w:rPr>
          <w:rFonts w:ascii="Times New Roman" w:hAnsi="Times New Roman"/>
          <w:sz w:val="28"/>
          <w:szCs w:val="24"/>
        </w:rPr>
        <w:t>председатель Правительства</w:t>
      </w:r>
    </w:p>
    <w:p>
      <w:pPr>
        <w:pStyle w:val="Normal"/>
        <w:tabs>
          <w:tab w:val="clear" w:pos="708"/>
          <w:tab w:val="left" w:pos="0" w:leader="none"/>
          <w:tab w:val="left" w:pos="709" w:leader="none"/>
        </w:tabs>
        <w:spacing w:lineRule="auto" w:line="240" w:before="0" w:after="0"/>
        <w:rPr>
          <w:rFonts w:ascii="Times New Roman" w:hAnsi="Times New Roman"/>
          <w:sz w:val="28"/>
          <w:szCs w:val="24"/>
        </w:rPr>
      </w:pPr>
      <w:r>
        <w:rPr>
          <w:rFonts w:ascii="Times New Roman" w:hAnsi="Times New Roman"/>
          <w:sz w:val="28"/>
          <w:szCs w:val="24"/>
        </w:rPr>
        <w:t xml:space="preserve"> </w:t>
      </w:r>
      <w:r>
        <w:rPr>
          <w:rFonts w:ascii="Times New Roman" w:hAnsi="Times New Roman"/>
          <w:sz w:val="28"/>
          <w:szCs w:val="24"/>
        </w:rPr>
        <w:t>Кемеровской области – Кузбасса                                                        А.А. Панов</w:t>
      </w:r>
    </w:p>
    <w:p>
      <w:pPr>
        <w:pStyle w:val="Normal"/>
        <w:tabs>
          <w:tab w:val="clear" w:pos="708"/>
          <w:tab w:val="left" w:pos="0" w:leader="none"/>
          <w:tab w:val="left" w:pos="709" w:leader="none"/>
        </w:tabs>
        <w:spacing w:lineRule="auto" w:line="240" w:before="0" w:after="0"/>
        <w:rPr>
          <w:rFonts w:ascii="Times New Roman" w:hAnsi="Times New Roman"/>
          <w:sz w:val="28"/>
          <w:szCs w:val="24"/>
        </w:rPr>
      </w:pPr>
      <w:r>
        <w:rPr/>
      </w:r>
      <w:r>
        <w:br w:type="page"/>
      </w:r>
    </w:p>
    <w:p>
      <w:pPr>
        <w:pStyle w:val="Normal"/>
        <w:spacing w:lineRule="auto" w:line="240" w:before="0" w:after="0"/>
        <w:ind w:firstLine="5386"/>
        <w:jc w:val="center"/>
        <w:rPr/>
      </w:pPr>
      <w:r>
        <w:rPr>
          <w:rFonts w:cs="Times New Roman" w:ascii="Times New Roman" w:hAnsi="Times New Roman"/>
          <w:sz w:val="28"/>
        </w:rPr>
        <w:t xml:space="preserve">Приложение № 1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к постановлению Правительства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Кемеровской области </w:t>
      </w:r>
      <w:r>
        <w:rPr>
          <w:rFonts w:cs="Times New Roman" w:ascii="Times New Roman" w:hAnsi="Times New Roman"/>
          <w:sz w:val="28"/>
          <w:szCs w:val="28"/>
        </w:rPr>
        <w:t>–</w:t>
      </w:r>
      <w:r>
        <w:rPr>
          <w:rFonts w:cs="Times New Roman" w:ascii="Times New Roman" w:hAnsi="Times New Roman"/>
          <w:sz w:val="28"/>
        </w:rPr>
        <w:t xml:space="preserve"> Кузбасса</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от ___________ № ___________</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Приложение № 2</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к Порядку предоставления мер</w:t>
      </w:r>
    </w:p>
    <w:p>
      <w:pPr>
        <w:pStyle w:val="Normal"/>
        <w:spacing w:lineRule="auto" w:line="240" w:before="0" w:after="0"/>
        <w:ind w:left="5102"/>
        <w:jc w:val="center"/>
        <w:rPr>
          <w:rFonts w:ascii="Times New Roman" w:hAnsi="Times New Roman" w:cs="Times New Roman"/>
          <w:sz w:val="28"/>
        </w:rPr>
      </w:pPr>
      <w:r>
        <w:rPr>
          <w:rFonts w:cs="Times New Roman" w:ascii="Times New Roman" w:hAnsi="Times New Roman"/>
          <w:sz w:val="28"/>
        </w:rPr>
        <w:t xml:space="preserve">социальной поддержки по оплате проезда отдельными видами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транспорта в соответствии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с Законом Кемеровской области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от 28.12.2016 № 97-ОЗ </w:t>
      </w:r>
    </w:p>
    <w:p>
      <w:pPr>
        <w:pStyle w:val="Normal"/>
        <w:spacing w:lineRule="auto" w:line="240" w:before="0" w:after="0"/>
        <w:ind w:left="4932"/>
        <w:jc w:val="center"/>
        <w:rPr>
          <w:rFonts w:ascii="Times New Roman" w:hAnsi="Times New Roman" w:cs="Times New Roman"/>
          <w:sz w:val="28"/>
        </w:rPr>
      </w:pPr>
      <w:r>
        <w:rPr>
          <w:rFonts w:cs="Times New Roman" w:ascii="Times New Roman" w:hAnsi="Times New Roman"/>
          <w:sz w:val="28"/>
        </w:rPr>
        <w:t xml:space="preserve">«О мерах социальной поддержки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по оплате проезда отдельными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видами транспорта»</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в натуральной форме </w:t>
      </w:r>
    </w:p>
    <w:p>
      <w:pPr>
        <w:pStyle w:val="Normal"/>
        <w:tabs>
          <w:tab w:val="clear" w:pos="708"/>
          <w:tab w:val="left" w:pos="3261" w:leader="none"/>
          <w:tab w:val="left" w:pos="5245" w:leader="none"/>
        </w:tabs>
        <w:spacing w:lineRule="auto" w:line="240" w:before="0" w:after="0"/>
        <w:ind w:left="5245"/>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tabs>
          <w:tab w:val="clear" w:pos="708"/>
          <w:tab w:val="left" w:pos="8222" w:leader="none"/>
        </w:tabs>
        <w:spacing w:lineRule="auto" w:line="240" w:before="0" w:after="0"/>
        <w:ind w:left="1134" w:right="991"/>
        <w:jc w:val="center"/>
        <w:rPr>
          <w:rFonts w:ascii="Times New Roman" w:hAnsi="Times New Roman" w:cs="Times New Roman"/>
          <w:sz w:val="28"/>
          <w:szCs w:val="28"/>
        </w:rPr>
      </w:pPr>
      <w:r>
        <w:rPr>
          <w:rFonts w:cs="Times New Roman" w:ascii="Times New Roman" w:hAnsi="Times New Roman"/>
          <w:sz w:val="28"/>
          <w:szCs w:val="28"/>
        </w:rPr>
        <w:t>Справка № _____ от «___» _________ 20___г.</w:t>
      </w:r>
    </w:p>
    <w:p>
      <w:pPr>
        <w:pStyle w:val="Normal"/>
        <w:tabs>
          <w:tab w:val="clear" w:pos="708"/>
          <w:tab w:val="left" w:pos="8222" w:leader="none"/>
        </w:tabs>
        <w:spacing w:lineRule="auto" w:line="240" w:before="0" w:after="0"/>
        <w:ind w:left="1134" w:right="991"/>
        <w:jc w:val="center"/>
        <w:rPr>
          <w:rFonts w:ascii="Times New Roman" w:hAnsi="Times New Roman" w:cs="Times New Roman"/>
          <w:sz w:val="28"/>
          <w:szCs w:val="28"/>
        </w:rPr>
      </w:pPr>
      <w:r>
        <w:rPr>
          <w:rFonts w:cs="Times New Roman" w:ascii="Times New Roman" w:hAnsi="Times New Roman"/>
          <w:sz w:val="28"/>
          <w:szCs w:val="28"/>
        </w:rPr>
        <w:t>о праве обучающегося государственной (муниципальной)</w:t>
      </w:r>
    </w:p>
    <w:p>
      <w:pPr>
        <w:pStyle w:val="Normal"/>
        <w:tabs>
          <w:tab w:val="clear" w:pos="708"/>
          <w:tab w:val="left" w:pos="8222" w:leader="none"/>
        </w:tabs>
        <w:spacing w:lineRule="auto" w:line="240" w:before="0" w:after="0"/>
        <w:ind w:left="1134" w:right="991"/>
        <w:jc w:val="center"/>
        <w:rPr>
          <w:rFonts w:ascii="Times New Roman" w:hAnsi="Times New Roman" w:cs="Times New Roman"/>
          <w:sz w:val="28"/>
          <w:szCs w:val="28"/>
        </w:rPr>
      </w:pPr>
      <w:r>
        <w:rPr>
          <w:rFonts w:cs="Times New Roman" w:ascii="Times New Roman" w:hAnsi="Times New Roman"/>
          <w:sz w:val="28"/>
          <w:szCs w:val="28"/>
        </w:rPr>
        <w:t>общеобразовательной организации, являющегося членом многодетной семьи, на бесплатный проезд (кроме маршрутного такси) на городском транспорте общего пользования (автобус, трамвай, троллейбус) и на пригородном транспорте общего пользования (автобус)</w:t>
      </w:r>
    </w:p>
    <w:p>
      <w:pPr>
        <w:pStyle w:val="Normal"/>
        <w:tabs>
          <w:tab w:val="clear" w:pos="708"/>
          <w:tab w:val="left" w:pos="8222" w:leader="none"/>
        </w:tabs>
        <w:spacing w:lineRule="auto" w:line="240" w:before="0" w:after="0"/>
        <w:ind w:left="1134" w:right="99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Times New Roman" w:ascii="Times New Roman" w:hAnsi="Times New Roman"/>
          <w:sz w:val="28"/>
          <w:szCs w:val="20"/>
        </w:rPr>
        <w:t>Выдана</w:t>
      </w:r>
      <w:r>
        <w:rPr>
          <w:rFonts w:cs="Courier New" w:ascii="Courier New" w:hAnsi="Courier New"/>
          <w:sz w:val="20"/>
          <w:szCs w:val="20"/>
        </w:rPr>
        <w:t xml:space="preserve"> ________________________________</w:t>
      </w:r>
    </w:p>
    <w:p>
      <w:pPr>
        <w:pStyle w:val="Normal"/>
        <w:spacing w:lineRule="auto" w:line="360" w:before="0" w:after="0"/>
        <w:jc w:val="both"/>
        <w:rPr>
          <w:rFonts w:ascii="Times New Roman" w:hAnsi="Times New Roman" w:cs="Times New Roman"/>
          <w:sz w:val="24"/>
          <w:szCs w:val="20"/>
        </w:rPr>
      </w:pPr>
      <w:r>
        <w:rPr>
          <w:rFonts w:cs="Courier New" w:ascii="Courier New" w:hAnsi="Courier New"/>
          <w:sz w:val="20"/>
          <w:szCs w:val="20"/>
        </w:rPr>
        <w:t xml:space="preserve">                                                         </w:t>
      </w:r>
      <w:r>
        <w:rPr>
          <w:rFonts w:cs="Times New Roman" w:ascii="Times New Roman" w:hAnsi="Times New Roman"/>
          <w:sz w:val="24"/>
          <w:szCs w:val="20"/>
        </w:rPr>
        <w:t>(фамилия)</w:t>
      </w:r>
    </w:p>
    <w:p>
      <w:pPr>
        <w:pStyle w:val="Normal"/>
        <w:tabs>
          <w:tab w:val="clear" w:pos="708"/>
          <w:tab w:val="left" w:pos="9214" w:leader="none"/>
        </w:tabs>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w:t>
      </w:r>
    </w:p>
    <w:p>
      <w:pPr>
        <w:pStyle w:val="Normal"/>
        <w:spacing w:lineRule="auto" w:line="360" w:before="0" w:after="0"/>
        <w:jc w:val="center"/>
        <w:rPr>
          <w:rFonts w:ascii="Times New Roman" w:hAnsi="Times New Roman" w:cs="Times New Roman"/>
          <w:sz w:val="24"/>
          <w:szCs w:val="20"/>
        </w:rPr>
      </w:pPr>
      <w:r>
        <w:rPr>
          <w:rFonts w:cs="Times New Roman" w:ascii="Times New Roman" w:hAnsi="Times New Roman"/>
          <w:sz w:val="28"/>
          <w:szCs w:val="24"/>
        </w:rPr>
        <w:t>Фото</w:t>
      </w:r>
      <w:r>
        <w:rPr>
          <w:rFonts w:cs="Times New Roman" w:ascii="Times New Roman" w:hAnsi="Times New Roman"/>
          <w:sz w:val="24"/>
          <w:szCs w:val="24"/>
        </w:rPr>
        <w:t xml:space="preserve"> </w:t>
      </w:r>
      <w:r>
        <w:rPr>
          <w:rFonts w:cs="Courier New" w:ascii="Courier New" w:hAnsi="Courier New"/>
          <w:sz w:val="20"/>
          <w:szCs w:val="20"/>
        </w:rPr>
        <w:t xml:space="preserve">                                       </w:t>
      </w:r>
      <w:r>
        <w:rPr>
          <w:rFonts w:cs="Times New Roman" w:ascii="Times New Roman" w:hAnsi="Times New Roman"/>
          <w:sz w:val="24"/>
          <w:szCs w:val="20"/>
        </w:rPr>
        <w:t>(имя)</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w:t>
      </w:r>
    </w:p>
    <w:p>
      <w:pPr>
        <w:pStyle w:val="Normal"/>
        <w:spacing w:lineRule="auto" w:line="360" w:before="0" w:after="0"/>
        <w:jc w:val="both"/>
        <w:rPr>
          <w:rFonts w:ascii="Times New Roman" w:hAnsi="Times New Roman" w:cs="Times New Roman"/>
          <w:sz w:val="24"/>
          <w:szCs w:val="20"/>
        </w:rPr>
      </w:pPr>
      <w:r>
        <w:rPr>
          <w:rFonts w:cs="Courier New" w:ascii="Courier New" w:hAnsi="Courier New"/>
          <w:sz w:val="20"/>
          <w:szCs w:val="20"/>
        </w:rPr>
        <w:t xml:space="preserve">                                                   </w:t>
      </w:r>
      <w:r>
        <w:rPr>
          <w:rFonts w:cs="Times New Roman" w:ascii="Times New Roman" w:hAnsi="Times New Roman"/>
          <w:sz w:val="24"/>
          <w:szCs w:val="20"/>
        </w:rPr>
        <w:t>(отчество [при наличии])</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 xml:space="preserve">                                     </w:t>
      </w:r>
      <w:r>
        <w:rPr>
          <w:rFonts w:cs="Times New Roman" w:ascii="Times New Roman" w:hAnsi="Times New Roman"/>
          <w:sz w:val="28"/>
          <w:szCs w:val="20"/>
        </w:rPr>
        <w:t>дата рождения</w:t>
      </w:r>
      <w:r>
        <w:rPr>
          <w:rFonts w:cs="Courier New" w:ascii="Courier New" w:hAnsi="Courier New"/>
          <w:sz w:val="28"/>
          <w:szCs w:val="20"/>
        </w:rPr>
        <w:t xml:space="preserve"> </w:t>
      </w:r>
      <w:r>
        <w:rPr>
          <w:rFonts w:cs="Courier New" w:ascii="Courier New" w:hAnsi="Courier New"/>
          <w:sz w:val="20"/>
          <w:szCs w:val="20"/>
        </w:rPr>
        <w:t>________________________</w:t>
      </w:r>
    </w:p>
    <w:p>
      <w:pPr>
        <w:pStyle w:val="Normal"/>
        <w:spacing w:lineRule="auto" w:line="240" w:before="0" w:after="0"/>
        <w:rPr/>
      </w:pPr>
      <w:r>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Справка действительна до «__»_________ 20__ г.</w:t>
      </w:r>
    </w:p>
    <w:p>
      <w:pPr>
        <w:pStyle w:val="Normal"/>
        <w:spacing w:lineRule="auto" w:line="240" w:before="0" w:after="0"/>
        <w:rPr/>
      </w:pPr>
      <w:r>
        <w:rPr/>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_____________________________________________________________________________</w:t>
      </w:r>
    </w:p>
    <w:p>
      <w:pPr>
        <w:pStyle w:val="Normal"/>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t>(должность, Ф.И.О. руководителя уполномоченного органа, подпись)</w:t>
      </w:r>
    </w:p>
    <w:p>
      <w:pPr>
        <w:pStyle w:val="Normal"/>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r>
    </w:p>
    <w:p>
      <w:pPr>
        <w:pStyle w:val="Normal"/>
        <w:spacing w:lineRule="auto" w:line="240" w:before="0" w:after="0"/>
        <w:jc w:val="both"/>
        <w:rPr>
          <w:rFonts w:ascii="Times New Roman" w:hAnsi="Times New Roman" w:cs="Times New Roman"/>
          <w:sz w:val="28"/>
          <w:szCs w:val="20"/>
        </w:rPr>
      </w:pPr>
      <w:r>
        <w:rPr>
          <w:rFonts w:cs="Times New Roman" w:ascii="Times New Roman" w:hAnsi="Times New Roman"/>
          <w:sz w:val="28"/>
          <w:szCs w:val="20"/>
        </w:rPr>
        <w:t>МП</w:t>
      </w:r>
    </w:p>
    <w:p>
      <w:pPr>
        <w:pStyle w:val="Normal"/>
        <w:spacing w:lineRule="auto" w:line="240" w:before="0" w:after="0"/>
        <w:rPr>
          <w:rFonts w:ascii="Times New Roman" w:hAnsi="Times New Roman" w:cs="Times New Roman"/>
          <w:sz w:val="28"/>
        </w:rPr>
      </w:pPr>
      <w:r>
        <w:rPr>
          <w:rFonts w:cs="Times New Roman" w:ascii="Times New Roman" w:hAnsi="Times New Roman"/>
          <w:sz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Размер справки 105 мм x 75 мм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ind w:firstLine="5386"/>
        <w:jc w:val="center"/>
        <w:rPr/>
      </w:pPr>
      <w:r>
        <w:rPr>
          <w:rFonts w:cs="Times New Roman" w:ascii="Times New Roman" w:hAnsi="Times New Roman"/>
          <w:sz w:val="28"/>
        </w:rPr>
        <w:t>Приложение № 2</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к постановлению Правительства </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 xml:space="preserve">Кемеровской области </w:t>
      </w:r>
      <w:r>
        <w:rPr>
          <w:rFonts w:cs="Times New Roman" w:ascii="Times New Roman" w:hAnsi="Times New Roman"/>
          <w:sz w:val="28"/>
          <w:szCs w:val="28"/>
        </w:rPr>
        <w:t>–</w:t>
      </w:r>
      <w:r>
        <w:rPr>
          <w:rFonts w:cs="Times New Roman" w:ascii="Times New Roman" w:hAnsi="Times New Roman"/>
          <w:sz w:val="28"/>
        </w:rPr>
        <w:t xml:space="preserve"> Кузбасса</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t>от ___________ № ___________</w:t>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center"/>
        <w:rPr/>
      </w:pPr>
      <w:r>
        <w:rPr>
          <w:rFonts w:cs="Times New Roman" w:ascii="Times New Roman" w:hAnsi="Times New Roman"/>
          <w:sz w:val="28"/>
        </w:rPr>
        <w:t>ПЕРЕЧЕНЬ</w:t>
      </w:r>
    </w:p>
    <w:p>
      <w:pPr>
        <w:pStyle w:val="Normal"/>
        <w:spacing w:lineRule="auto" w:line="240" w:before="0" w:after="0"/>
        <w:ind w:firstLine="1077"/>
        <w:jc w:val="center"/>
        <w:rPr/>
      </w:pPr>
      <w:r>
        <w:rPr>
          <w:rFonts w:cs="Times New Roman" w:ascii="Times New Roman" w:hAnsi="Times New Roman"/>
          <w:sz w:val="28"/>
        </w:rPr>
        <w:t xml:space="preserve">сведений, запрашиваемых в рамках </w:t>
      </w:r>
    </w:p>
    <w:p>
      <w:pPr>
        <w:pStyle w:val="Normal"/>
        <w:spacing w:lineRule="auto" w:line="240" w:before="0" w:after="0"/>
        <w:ind w:firstLine="1077"/>
        <w:jc w:val="center"/>
        <w:rPr/>
      </w:pPr>
      <w:r>
        <w:rPr>
          <w:rFonts w:cs="Times New Roman" w:ascii="Times New Roman" w:hAnsi="Times New Roman"/>
          <w:sz w:val="28"/>
        </w:rPr>
        <w:t>межведомственного информационного взаимодействия</w:t>
      </w:r>
    </w:p>
    <w:p>
      <w:pPr>
        <w:pStyle w:val="Normal"/>
        <w:spacing w:lineRule="auto" w:line="240" w:before="0" w:after="0"/>
        <w:ind w:firstLine="1077"/>
        <w:jc w:val="center"/>
        <w:rPr/>
      </w:pPr>
      <w:r>
        <w:rPr>
          <w:rFonts w:cs="Times New Roman" w:ascii="Times New Roman" w:hAnsi="Times New Roman"/>
          <w:sz w:val="28"/>
        </w:rPr>
        <w:t>в информационных системах</w:t>
      </w:r>
    </w:p>
    <w:p>
      <w:pPr>
        <w:pStyle w:val="Normal"/>
        <w:spacing w:lineRule="auto" w:line="240" w:before="0" w:after="0"/>
        <w:ind w:firstLine="1077"/>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1077"/>
        <w:jc w:val="center"/>
        <w:rPr>
          <w:rFonts w:ascii="Times New Roman" w:hAnsi="Times New Roman" w:cs="Times New Roman"/>
          <w:sz w:val="28"/>
        </w:rPr>
      </w:pPr>
      <w:r>
        <w:rPr>
          <w:rFonts w:cs="Times New Roman" w:ascii="Times New Roman" w:hAnsi="Times New Roman"/>
          <w:sz w:val="28"/>
        </w:rPr>
      </w:r>
    </w:p>
    <w:tbl>
      <w:tblPr>
        <w:tblW w:w="9420" w:type="dxa"/>
        <w:jc w:val="left"/>
        <w:tblInd w:w="-11" w:type="dxa"/>
        <w:tblLayout w:type="fixed"/>
        <w:tblCellMar>
          <w:top w:w="55" w:type="dxa"/>
          <w:left w:w="55" w:type="dxa"/>
          <w:bottom w:w="55" w:type="dxa"/>
          <w:right w:w="55" w:type="dxa"/>
        </w:tblCellMar>
      </w:tblPr>
      <w:tblGrid>
        <w:gridCol w:w="570"/>
        <w:gridCol w:w="4755"/>
        <w:gridCol w:w="4095"/>
      </w:tblGrid>
      <w:tr>
        <w:trPr/>
        <w:tc>
          <w:tcPr>
            <w:tcW w:w="570" w:type="dxa"/>
            <w:tcBorders>
              <w:top w:val="single" w:sz="4" w:space="0" w:color="000000"/>
              <w:left w:val="single" w:sz="4" w:space="0" w:color="000000"/>
              <w:bottom w:val="single" w:sz="4" w:space="0" w:color="000000"/>
            </w:tcBorders>
          </w:tcPr>
          <w:p>
            <w:pPr>
              <w:pStyle w:val="Normal"/>
              <w:numPr>
                <w:ilvl w:val="0"/>
                <w:numId w:val="0"/>
              </w:numPr>
              <w:spacing w:lineRule="auto" w:line="240" w:before="0" w:after="0"/>
              <w:ind w:hanging="0" w:left="0"/>
              <w:jc w:val="center"/>
              <w:outlineLvl w:val="0"/>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cs="XO Thames" w:ascii="XO Thames" w:hAnsi="XO Thames"/>
                <w:b w:val="false"/>
                <w:bCs w:val="false"/>
                <w:i w:val="false"/>
                <w:iCs w:val="false"/>
                <w:strike w:val="false"/>
                <w:dstrike w:val="false"/>
                <w:outline w:val="false"/>
                <w:shadow w:val="false"/>
                <w:color w:val="000000"/>
                <w:sz w:val="28"/>
                <w:szCs w:val="28"/>
                <w:u w:val="none"/>
              </w:rPr>
              <w:t>№</w:t>
            </w:r>
          </w:p>
          <w:p>
            <w:pPr>
              <w:pStyle w:val="Normal"/>
              <w:numPr>
                <w:ilvl w:val="0"/>
                <w:numId w:val="0"/>
              </w:numPr>
              <w:spacing w:lineRule="auto" w:line="240" w:before="0" w:after="0"/>
              <w:ind w:hanging="0" w:left="0"/>
              <w:jc w:val="center"/>
              <w:outlineLvl w:val="0"/>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cs="XO Thames" w:ascii="XO Thames" w:hAnsi="XO Thames"/>
                <w:b w:val="false"/>
                <w:bCs w:val="false"/>
                <w:i w:val="false"/>
                <w:iCs w:val="false"/>
                <w:strike w:val="false"/>
                <w:dstrike w:val="false"/>
                <w:outline w:val="false"/>
                <w:shadow w:val="false"/>
                <w:color w:val="000000"/>
                <w:sz w:val="28"/>
                <w:szCs w:val="28"/>
                <w:u w:val="none"/>
              </w:rPr>
              <w:t>п/п</w:t>
            </w:r>
          </w:p>
        </w:tc>
        <w:tc>
          <w:tcPr>
            <w:tcW w:w="4755" w:type="dxa"/>
            <w:tcBorders>
              <w:top w:val="single" w:sz="4" w:space="0" w:color="000000"/>
              <w:left w:val="single" w:sz="4" w:space="0" w:color="000000"/>
              <w:bottom w:val="single" w:sz="4" w:space="0" w:color="000000"/>
            </w:tcBorders>
          </w:tcPr>
          <w:p>
            <w:pPr>
              <w:pStyle w:val="Normal"/>
              <w:numPr>
                <w:ilvl w:val="0"/>
                <w:numId w:val="0"/>
              </w:numPr>
              <w:spacing w:lineRule="auto" w:line="240" w:before="0" w:after="0"/>
              <w:ind w:hanging="0" w:left="0"/>
              <w:jc w:val="center"/>
              <w:outlineLvl w:val="0"/>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cs="XO Thames" w:ascii="XO Thames" w:hAnsi="XO Thames"/>
                <w:b w:val="false"/>
                <w:bCs w:val="false"/>
                <w:i w:val="false"/>
                <w:iCs w:val="false"/>
                <w:strike w:val="false"/>
                <w:dstrike w:val="false"/>
                <w:outline w:val="false"/>
                <w:shadow w:val="false"/>
                <w:color w:val="000000"/>
                <w:sz w:val="28"/>
                <w:szCs w:val="28"/>
                <w:u w:val="none"/>
              </w:rPr>
              <w:t>Наименование сведений</w:t>
            </w:r>
          </w:p>
        </w:tc>
        <w:tc>
          <w:tcPr>
            <w:tcW w:w="409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Liberation Serif" w:hAnsi="Liberation Serif"/>
                <w:color w:val="000000"/>
                <w:sz w:val="24"/>
                <w:szCs w:val="24"/>
              </w:rPr>
            </w:pPr>
            <w:r>
              <w:rPr>
                <w:rFonts w:cs="XO Thames" w:ascii="XO Thames" w:hAnsi="XO Thames"/>
                <w:b w:val="false"/>
                <w:bCs w:val="false"/>
                <w:i w:val="false"/>
                <w:iCs w:val="false"/>
                <w:strike w:val="false"/>
                <w:dstrike w:val="false"/>
                <w:outline w:val="false"/>
                <w:shadow w:val="false"/>
                <w:color w:val="000000"/>
                <w:sz w:val="28"/>
                <w:szCs w:val="28"/>
                <w:u w:val="none"/>
              </w:rPr>
              <w:t>Источник сведений/</w:t>
            </w:r>
          </w:p>
          <w:p>
            <w:pPr>
              <w:pStyle w:val="Normal"/>
              <w:numPr>
                <w:ilvl w:val="0"/>
                <w:numId w:val="0"/>
              </w:numPr>
              <w:spacing w:lineRule="auto" w:line="240" w:before="0" w:after="0"/>
              <w:ind w:hanging="0" w:left="0"/>
              <w:jc w:val="center"/>
              <w:outlineLvl w:val="0"/>
              <w:rPr>
                <w:rFonts w:ascii="Liberation Serif" w:hAnsi="Liberation Serif"/>
                <w:color w:val="000000"/>
                <w:sz w:val="24"/>
                <w:szCs w:val="24"/>
              </w:rPr>
            </w:pPr>
            <w:r>
              <w:rPr>
                <w:rFonts w:cs="XO Thames" w:ascii="XO Thames" w:hAnsi="XO Thames"/>
                <w:b w:val="false"/>
                <w:bCs w:val="false"/>
                <w:i w:val="false"/>
                <w:iCs w:val="false"/>
                <w:strike w:val="false"/>
                <w:dstrike w:val="false"/>
                <w:outline w:val="false"/>
                <w:shadow w:val="false"/>
                <w:color w:val="000000"/>
                <w:sz w:val="28"/>
                <w:szCs w:val="28"/>
                <w:u w:val="none"/>
              </w:rPr>
              <w:t>способ получения</w:t>
            </w:r>
          </w:p>
        </w:tc>
      </w:tr>
    </w:tbl>
    <w:tbl>
      <w:tblPr>
        <w:tblW w:w="9513" w:type="dxa"/>
        <w:jc w:val="left"/>
        <w:tblInd w:w="-33" w:type="dxa"/>
        <w:tblLayout w:type="fixed"/>
        <w:tblCellMar>
          <w:top w:w="55" w:type="dxa"/>
          <w:left w:w="55" w:type="dxa"/>
          <w:bottom w:w="55" w:type="dxa"/>
          <w:right w:w="55" w:type="dxa"/>
        </w:tblCellMar>
        <w:tblLook w:val="04a0" w:noHBand="0" w:noVBand="1" w:firstColumn="1" w:lastRow="0" w:lastColumn="0" w:firstRow="1"/>
      </w:tblPr>
      <w:tblGrid>
        <w:gridCol w:w="589"/>
        <w:gridCol w:w="4765"/>
        <w:gridCol w:w="4105"/>
        <w:gridCol w:w="53"/>
      </w:tblGrid>
      <w:tr>
        <w:trPr>
          <w:tblHeader w:val="true"/>
        </w:trPr>
        <w:tc>
          <w:tcPr>
            <w:tcW w:w="589" w:type="dxa"/>
            <w:tcBorders>
              <w:top w:val="single" w:sz="4" w:space="0" w:color="000000"/>
              <w:left w:val="single" w:sz="4" w:space="0" w:color="000000"/>
              <w:bottom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w:t>
            </w:r>
          </w:p>
        </w:tc>
        <w:tc>
          <w:tcPr>
            <w:tcW w:w="4765" w:type="dxa"/>
            <w:tcBorders>
              <w:top w:val="single" w:sz="4" w:space="0" w:color="000000"/>
              <w:left w:val="single" w:sz="4" w:space="0" w:color="000000"/>
              <w:bottom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w:t>
            </w:r>
          </w:p>
        </w:tc>
        <w:tc>
          <w:tcPr>
            <w:tcW w:w="410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w:t>
            </w:r>
          </w:p>
        </w:tc>
        <w:tc>
          <w:tcPr>
            <w:tcW w:w="47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pPr>
            <w:r>
              <w:rPr>
                <w:rFonts w:cs="XO Thames" w:ascii="XO Thames" w:hAnsi="XO Thames"/>
                <w:sz w:val="28"/>
                <w:szCs w:val="28"/>
              </w:rPr>
              <w:t xml:space="preserve">Сведения о документе, удостоверяющем личность гражданина, представителя гражданина, законного представителя гражданина, ребенка, достигшего возраста 14 лет (информация об отсутствии указанных сведений)  (запрашиваются при обращении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w:t>
            </w:r>
            <w:r>
              <w:rPr>
                <w:rFonts w:cs="Times New Roman" w:ascii="Times New Roman" w:hAnsi="Times New Roman"/>
                <w:sz w:val="28"/>
                <w:szCs w:val="28"/>
              </w:rPr>
              <w:t>–</w:t>
            </w:r>
            <w:r>
              <w:rPr>
                <w:rFonts w:cs="XO Thames" w:ascii="XO Thames" w:hAnsi="XO Thames"/>
                <w:sz w:val="28"/>
                <w:szCs w:val="28"/>
              </w:rPr>
              <w:t>Кузбасса»)</w:t>
            </w:r>
          </w:p>
        </w:tc>
        <w:tc>
          <w:tcPr>
            <w:tcW w:w="410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федеральный информационный регистр, содержащий сведения о населении Российской Федерации) (при обращении в электронной форме)/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w:t>
            </w:r>
          </w:p>
        </w:tc>
        <w:tc>
          <w:tcPr>
            <w:tcW w:w="476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 xml:space="preserve">Сведения, подтверждающие место жительства (место пребывания) гражданина, имеющего право на меры социальной поддержки в соответствии с </w:t>
            </w:r>
            <w:r>
              <w:rPr>
                <w:rFonts w:cs="Times New Roman" w:ascii="Times New Roman" w:hAnsi="Times New Roman"/>
                <w:sz w:val="28"/>
                <w:szCs w:val="28"/>
              </w:rPr>
              <w:t>Законом Кемеровской области от 28.12.2016 № 97-ОЗ «О мерах социальной поддержки по оплате проезда отдельными видами транспорта»</w:t>
            </w:r>
            <w:r>
              <w:rPr>
                <w:rFonts w:cs="XO Thames" w:ascii="XO Thames" w:hAnsi="XO Thames"/>
                <w:sz w:val="28"/>
                <w:szCs w:val="28"/>
              </w:rPr>
              <w:t xml:space="preserve"> (информация об отсутствии указанных сведений)</w:t>
            </w:r>
          </w:p>
        </w:tc>
        <w:tc>
          <w:tcPr>
            <w:tcW w:w="410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инвалид Великой Отечественной войны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4</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Краткая выписка сведений об инвалидности (информация об отсутствии указанных сведений)</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5</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удостоверении ветерана боевых действий (для граждан из числа участников специальной военной операции)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BodyText"/>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Министерство обороны Российской Федерации (ведомственная информационная система)</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6</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удостоверении ветерана боевых действий (для граждан не являющихся участниками специальной военной операции)</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7</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участник Великой Отечественной войны (информация об отсутствии указанных сведений)</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8</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лиц, работавших в период ВОВ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к членам экипажей судов транспортного флота, интернированных в начале ВОВ в портах других государств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9</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10</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лиц, проработавших в тылу в период с 22.06.1941 по 09.05.1945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11</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ветеран труда (информация об отсутствии указанных сведений)</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12</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назначенных пенсиях и социальных выплатах (информация об отсутствии указанных сведений)</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13</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страховом стаже застрахованного лица (информация об отсутствии указанных сведений)</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14</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праве (отсутствии права) на досрочное назначение страховой пенсии по старости в соответствии с Федеральным законом от 28.12.2013 № 400-ФЗ «О страховых пенсиях» (в редакции, действовавшей по состоянию на 31.12.2018)</w:t>
            </w:r>
          </w:p>
          <w:p>
            <w:pPr>
              <w:pStyle w:val="Normal"/>
              <w:numPr>
                <w:ilvl w:val="0"/>
                <w:numId w:val="0"/>
              </w:numPr>
              <w:spacing w:lineRule="auto" w:line="240" w:before="0" w:after="0"/>
              <w:ind w:hanging="0" w:left="0"/>
              <w:outlineLvl w:val="0"/>
              <w:rPr>
                <w:rFonts w:ascii="XO Thames" w:hAnsi="XO Thames" w:cs="XO Thames"/>
                <w:sz w:val="28"/>
                <w:szCs w:val="28"/>
              </w:rPr>
            </w:pPr>
            <w:r>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15</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16</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17</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военнослужащих и лиц рядового и начальствующего состава органов внутренних дел, войск национальной гвардии и органов государственной безопасности, Государственной противопожарной службы, учреждений и органов уголовно-исполнительной системы</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18</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члены семей погибших (умерших) инвалидов Великой Отечественной войны, участников Великой Отечественной войны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19</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члены семей погибших (умерших) ветеранов боевых действий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20</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обучении в организации, осуществляющей образовательную деятельность, по очной форме обучения по основным образовательным программам</w:t>
            </w:r>
          </w:p>
          <w:p>
            <w:pPr>
              <w:pStyle w:val="Normal"/>
              <w:numPr>
                <w:ilvl w:val="0"/>
                <w:numId w:val="0"/>
              </w:numPr>
              <w:spacing w:lineRule="auto" w:line="240" w:before="0" w:after="0"/>
              <w:ind w:hanging="0" w:left="0"/>
              <w:outlineLvl w:val="0"/>
              <w:rPr>
                <w:rFonts w:ascii="XO Thames" w:hAnsi="XO Thames" w:cs="XO Thames"/>
                <w:sz w:val="28"/>
                <w:szCs w:val="28"/>
              </w:rPr>
            </w:pPr>
            <w:r>
              <w:rPr/>
            </w:r>
          </w:p>
          <w:p>
            <w:pPr>
              <w:pStyle w:val="Normal"/>
              <w:numPr>
                <w:ilvl w:val="0"/>
                <w:numId w:val="0"/>
              </w:numPr>
              <w:spacing w:lineRule="auto" w:line="240" w:before="0" w:after="0"/>
              <w:ind w:hanging="0" w:left="0"/>
              <w:outlineLvl w:val="0"/>
              <w:rPr>
                <w:rFonts w:ascii="XO Thames" w:hAnsi="XO Thames" w:cs="XO Thames"/>
                <w:sz w:val="28"/>
                <w:szCs w:val="28"/>
              </w:rPr>
            </w:pPr>
            <w:r>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21</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наличии ВИЧ-инфекции у ребенка</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22</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лиц, подвергшихся воздействию радиации вследствие катастрофы на Чернобыльской АЭС, и приравненным к ним федеральным законодательством категорий граждан; лиц, подвергшиеся радиационному воздействию вследствие ядерных испытаний на Семипалатинском полигоне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23</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категориям Герои Советского Союза, Герои Российской Федерации; граждане, награжденные орденом Славы трех степеней; Герои Социалистического Труда; граждане, награжденные орденом Трудовой Славы трех степеней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24</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факте получения (неполучения) гражданином ежемесячной денежной выплаты в соответствии с федеральным законодательством (информация об отсутствии указанных сведений)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spacing w:lineRule="auto" w:line="240" w:before="0" w:after="0"/>
              <w:ind w:firstLine="709"/>
              <w:jc w:val="both"/>
              <w:rPr>
                <w:rFonts w:ascii="Times New Roman" w:hAnsi="Times New Roman" w:eastAsia="Times New Roman" w:cs="Times New Roman"/>
                <w:color w:val="000000"/>
                <w:spacing w:val="-4"/>
                <w:sz w:val="28"/>
                <w:szCs w:val="28"/>
              </w:rPr>
            </w:pPr>
            <w:r>
              <w:rPr>
                <w:rFonts w:eastAsia="Times New Roman" w:cs="Times New Roman" w:ascii="Times New Roman" w:hAnsi="Times New Roman"/>
                <w:color w:val="000000"/>
                <w:spacing w:val="-4"/>
                <w:sz w:val="28"/>
                <w:szCs w:val="28"/>
              </w:rPr>
              <w:t xml:space="preserve"> </w:t>
            </w:r>
            <w:r>
              <w:rPr>
                <w:rFonts w:eastAsia="Times New Roman" w:cs="Times New Roman" w:ascii="Times New Roman" w:hAnsi="Times New Roman"/>
                <w:color w:val="000000"/>
                <w:spacing w:val="-4"/>
                <w:sz w:val="28"/>
                <w:szCs w:val="28"/>
              </w:rPr>
              <w:t>в случае отсутствия сведений о факте</w:t>
            </w:r>
            <w:r>
              <w:rPr>
                <w:rFonts w:eastAsia="Times New Roman" w:cs="Times New Roman" w:ascii="Times New Roman" w:hAnsi="Times New Roman"/>
                <w:color w:val="000000"/>
                <w:spacing w:val="-4"/>
                <w:sz w:val="28"/>
                <w:szCs w:val="28"/>
                <w:lang w:eastAsia="ru-RU"/>
              </w:rPr>
              <w:t xml:space="preserve"> получения ежемесячной денежной выплаты</w:t>
            </w:r>
            <w:r>
              <w:rPr>
                <w:rFonts w:eastAsia="Times New Roman" w:cs="Times New Roman" w:ascii="Times New Roman" w:hAnsi="Times New Roman"/>
                <w:color w:val="000000"/>
                <w:spacing w:val="-4"/>
                <w:sz w:val="28"/>
                <w:szCs w:val="28"/>
              </w:rPr>
              <w:t xml:space="preserve">, запрашиваемых посредством межведомственного информационного взаимодействия в соответствии с пунктом </w:t>
            </w:r>
            <w:r>
              <w:rPr>
                <w:rFonts w:eastAsia="Times New Roman" w:cs="Times New Roman" w:ascii="Times New Roman" w:hAnsi="Times New Roman"/>
                <w:color w:val="000000"/>
                <w:spacing w:val="-4"/>
                <w:sz w:val="28"/>
                <w:szCs w:val="28"/>
                <w:lang w:eastAsia="ru-RU"/>
              </w:rPr>
              <w:t xml:space="preserve">4.1-1 </w:t>
            </w:r>
            <w:r>
              <w:rPr>
                <w:rFonts w:eastAsia="Times New Roman" w:cs="Times New Roman" w:ascii="Times New Roman" w:hAnsi="Times New Roman"/>
                <w:color w:val="000000"/>
                <w:spacing w:val="-4"/>
                <w:sz w:val="28"/>
                <w:szCs w:val="28"/>
              </w:rPr>
              <w:t>настоящего Порядка, – в обязательном порядке.</w:t>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25</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смерти (информация об отсутствии указанных сведений) (за исключением случаев регистрации записи соответствующего акта компетентным органом иностранного государства)</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 Социальный фонд России/посредством единой системы межведомственного электронного взаимодействия</w:t>
            </w:r>
          </w:p>
          <w:p>
            <w:pPr>
              <w:pStyle w:val="Normal"/>
              <w:numPr>
                <w:ilvl w:val="0"/>
                <w:numId w:val="0"/>
              </w:numPr>
              <w:spacing w:lineRule="auto" w:line="240" w:before="0" w:after="0"/>
              <w:ind w:hanging="0" w:left="0"/>
              <w:outlineLvl w:val="0"/>
              <w:rPr>
                <w:rFonts w:ascii="XO Thames" w:hAnsi="XO Thames" w:cs="XO Thames"/>
                <w:sz w:val="28"/>
                <w:szCs w:val="28"/>
              </w:rPr>
            </w:pPr>
            <w:r>
              <w:rPr/>
            </w:r>
          </w:p>
          <w:p>
            <w:pPr>
              <w:pStyle w:val="Normal"/>
              <w:numPr>
                <w:ilvl w:val="0"/>
                <w:numId w:val="0"/>
              </w:numPr>
              <w:spacing w:lineRule="auto" w:line="240" w:before="0" w:after="0"/>
              <w:ind w:hanging="0" w:left="0"/>
              <w:outlineLvl w:val="0"/>
              <w:rPr>
                <w:rFonts w:ascii="XO Thames" w:hAnsi="XO Thames" w:cs="XO Thames"/>
                <w:sz w:val="28"/>
                <w:szCs w:val="28"/>
              </w:rPr>
            </w:pPr>
            <w:r>
              <w:rPr/>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26</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смерти (информация об отсутствии указанных сведений) (в случае регистрации записи соответствующего акта компетентным органом иностранного государства)</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 Социальный фонд России/посредством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27</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рождении (информация об отсутствии указанных сведений) (за исключением случаев регистрации записи соответствующего акта компетентным органом иностранного государства)</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 Социальный фонд России/посредством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28</w:t>
            </w:r>
          </w:p>
        </w:tc>
        <w:tc>
          <w:tcPr>
            <w:tcW w:w="476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рождении (информация об отсутствии указанных сведений) (в случае регистрации записи соответствующего акта компетентным органом иностранного государства)</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федеральный информационный регистр, содержащий сведения о населении Российской Федерации); Социальный фонд России/посредством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29</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 Социальный фонд России/посредством единой системы межведомственного электронного взаимодействия</w:t>
            </w:r>
          </w:p>
          <w:p>
            <w:pPr>
              <w:pStyle w:val="Normal"/>
              <w:numPr>
                <w:ilvl w:val="0"/>
                <w:numId w:val="0"/>
              </w:numPr>
              <w:spacing w:lineRule="auto" w:line="240" w:before="0" w:after="0"/>
              <w:ind w:hanging="0" w:left="0"/>
              <w:outlineLvl w:val="0"/>
              <w:rPr>
                <w:rFonts w:ascii="XO Thames" w:hAnsi="XO Thames" w:cs="XO Thames"/>
                <w:sz w:val="28"/>
                <w:szCs w:val="28"/>
              </w:rPr>
            </w:pPr>
            <w:r>
              <w:rPr/>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30</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заключении (расторжении) брака (информация об отсутствии указанных сведений) (в случае регистрации записи соответствующего акта компетентным органом иностранного государства)</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ФНС России (единый федеральный информационный регистр, содержащий сведения о населении Российской Федерации); Социальный фонд России/посредством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31</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реабилитированных лиц и лиц, признанных пострадавшими от политических репрессий</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32</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многодетных матерей</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33</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об отнесении к категории приемные родители</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34</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праве на меры социальной поддержки многодетным семьям</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Социальный фонд России/ посредством единой системы межведомственного электронного взаимодействия</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35</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несчастном случае на производстве или сведения  о назначении страхового обеспечения в связи со смертью застрахованного, пострадавшего на производстве</w:t>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r>
        <w:trPr/>
        <w:tc>
          <w:tcPr>
            <w:tcW w:w="589"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jc w:val="center"/>
              <w:outlineLvl w:val="0"/>
              <w:rPr>
                <w:rFonts w:ascii="XO Thames" w:hAnsi="XO Thames" w:cs="XO Thames"/>
                <w:sz w:val="28"/>
                <w:szCs w:val="28"/>
              </w:rPr>
            </w:pPr>
            <w:r>
              <w:rPr>
                <w:rFonts w:cs="XO Thames" w:ascii="XO Thames" w:hAnsi="XO Thames"/>
                <w:sz w:val="28"/>
                <w:szCs w:val="28"/>
              </w:rPr>
              <w:t>36</w:t>
            </w:r>
          </w:p>
        </w:tc>
        <w:tc>
          <w:tcPr>
            <w:tcW w:w="4765" w:type="dxa"/>
            <w:tcBorders>
              <w:left w:val="single" w:sz="4" w:space="0" w:color="000000"/>
              <w:bottom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Сведения о проживании в организации</w:t>
            </w:r>
          </w:p>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r>
          </w:p>
        </w:tc>
        <w:tc>
          <w:tcPr>
            <w:tcW w:w="4105" w:type="dxa"/>
            <w:tcBorders>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outlineLvl w:val="0"/>
              <w:rPr>
                <w:rFonts w:ascii="XO Thames" w:hAnsi="XO Thames" w:cs="XO Thames"/>
                <w:sz w:val="28"/>
                <w:szCs w:val="28"/>
              </w:rPr>
            </w:pPr>
            <w:r>
              <w:rPr>
                <w:rFonts w:cs="XO Thames" w:ascii="XO Thames" w:hAnsi="XO Thames"/>
                <w:sz w:val="28"/>
                <w:szCs w:val="28"/>
              </w:rPr>
              <w:t>Гражданин/посредством представления подтверждающих документов</w:t>
            </w:r>
          </w:p>
        </w:tc>
        <w:tc>
          <w:tcPr>
            <w:tcW w:w="53" w:type="dxa"/>
            <w:tcBorders/>
          </w:tcPr>
          <w:p>
            <w:pPr>
              <w:pStyle w:val="Normal"/>
              <w:widowControl/>
              <w:suppressAutoHyphens w:val="true"/>
              <w:bidi w:val="0"/>
              <w:spacing w:lineRule="auto" w:line="276" w:before="0" w:after="200"/>
              <w:jc w:val="left"/>
              <w:rPr/>
            </w:pPr>
            <w:r>
              <w:rPr/>
            </w:r>
          </w:p>
        </w:tc>
      </w:tr>
    </w:tbl>
    <w:p>
      <w:pPr>
        <w:pStyle w:val="Normal"/>
        <w:spacing w:lineRule="auto" w:line="240" w:before="0" w:after="0"/>
        <w:ind w:hanging="0"/>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5386"/>
        <w:jc w:val="center"/>
        <w:rPr>
          <w:rFonts w:ascii="Times New Roman" w:hAnsi="Times New Roman" w:cs="Times New Roman"/>
          <w:sz w:val="28"/>
        </w:rPr>
      </w:pPr>
      <w:r>
        <w:rPr>
          <w:rFonts w:cs="Times New Roman" w:ascii="Times New Roman" w:hAnsi="Times New Roman"/>
          <w:sz w:val="28"/>
        </w:rPr>
      </w:r>
    </w:p>
    <w:sectPr>
      <w:headerReference w:type="even" r:id="rId17"/>
      <w:headerReference w:type="default" r:id="rId18"/>
      <w:headerReference w:type="first" r:id="rId19"/>
      <w:type w:val="nextPage"/>
      <w:pgSz w:w="11906" w:h="16838"/>
      <w:pgMar w:left="1701" w:right="849" w:gutter="0" w:header="345" w:top="402" w:footer="0" w:bottom="1134"/>
      <w:pgNumType w:fmt="decimal"/>
      <w:formProt w:val="false"/>
      <w:titlePg/>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swiss"/>
    <w:pitch w:val="default"/>
  </w:font>
  <w:font w:name="Times New Roman">
    <w:charset w:val="01"/>
    <w:family w:val="roman"/>
    <w:pitch w:val="default"/>
  </w:font>
  <w:font w:name="PT Astra Serif">
    <w:charset w:val="01"/>
    <w:family w:val="roman"/>
    <w:pitch w:val="default"/>
  </w:font>
  <w:font w:name="Tahoma">
    <w:charset w:val="01"/>
    <w:family w:val="swiss"/>
    <w:pitch w:val="default"/>
  </w:font>
  <w:font w:name="Courier New">
    <w:charset w:val="01"/>
    <w:family w:val="auto"/>
    <w:pitch w:val="default"/>
  </w:font>
  <w:font w:name="Liberation Mono">
    <w:altName w:val="Courier New"/>
    <w:charset w:val="01"/>
    <w:family w:val="auto"/>
    <w:pitch w:val="default"/>
  </w:font>
  <w:font w:name="XO Thames">
    <w:charset w:val="01"/>
    <w:family w:val="auto"/>
    <w:pitch w:val="default"/>
  </w:font>
  <w:font w:name="Liberation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35</w:t>
    </w:r>
    <w:r>
      <w:rPr>
        <w:sz w:val="24"/>
        <w:rFonts w:cs="Times New Roman" w:ascii="Times New Roman" w:hAnsi="Times New Roman"/>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45ff"/>
    <w:pPr>
      <w:widowControl/>
      <w:suppressAutoHyphens w:val="true"/>
      <w:bidi w:val="0"/>
      <w:spacing w:lineRule="auto" w:line="276" w:before="0" w:after="200"/>
      <w:jc w:val="left"/>
    </w:pPr>
    <w:rPr>
      <w:rFonts w:ascii="Calibri" w:hAnsi="Calibri" w:eastAsia="Calibri" w:cs="Tahoma"/>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qFormat/>
    <w:rPr>
      <w:rFonts w:ascii="Segoe UI" w:hAnsi="Segoe UI" w:cs="Segoe UI"/>
      <w:sz w:val="18"/>
      <w:szCs w:val="18"/>
    </w:rPr>
  </w:style>
  <w:style w:type="character" w:styleId="2" w:customStyle="1">
    <w:name w:val="Основной текст с отступом 2 Знак"/>
    <w:basedOn w:val="DefaultParagraphFont"/>
    <w:link w:val="BodyTextIndent2"/>
    <w:qFormat/>
    <w:rPr>
      <w:rFonts w:ascii="Times New Roman" w:hAnsi="Times New Roman" w:eastAsia="Times New Roman" w:cs="Times New Roman"/>
      <w:sz w:val="28"/>
      <w:szCs w:val="24"/>
    </w:rPr>
  </w:style>
  <w:style w:type="character" w:styleId="Style15" w:customStyle="1">
    <w:name w:val="Верхний колонтитул Знак"/>
    <w:basedOn w:val="DefaultParagraphFont"/>
    <w:qFormat/>
    <w:rPr/>
  </w:style>
  <w:style w:type="character" w:styleId="Style16" w:customStyle="1">
    <w:name w:val="Нижний колонтитул Знак"/>
    <w:basedOn w:val="DefaultParagraphFont"/>
    <w:qFormat/>
    <w:rPr/>
  </w:style>
  <w:style w:type="character" w:styleId="Hyperlink">
    <w:name w:val="Hyperlink"/>
    <w:basedOn w:val="DefaultParagraphFont"/>
    <w:rPr>
      <w:color w:themeColor="hyperlink" w:val="0000FF"/>
      <w:u w:val="single"/>
    </w:rPr>
  </w:style>
  <w:style w:type="character" w:styleId="6" w:customStyle="1">
    <w:name w:val="Основной шрифт абзаца6"/>
    <w:qFormat/>
    <w:rsid w:val="00a60020"/>
    <w:rPr/>
  </w:style>
  <w:style w:type="character" w:styleId="5" w:customStyle="1">
    <w:name w:val="Основной шрифт абзаца5"/>
    <w:qFormat/>
    <w:rsid w:val="00a60020"/>
    <w:rPr/>
  </w:style>
  <w:style w:type="character" w:styleId="Style17" w:customStyle="1">
    <w:name w:val="Основной текст Знак"/>
    <w:basedOn w:val="DefaultParagraphFont"/>
    <w:qFormat/>
    <w:rsid w:val="000f140e"/>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7"/>
    <w:pPr>
      <w:spacing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ConsPlusTitlePage" w:customStyle="1">
    <w:name w:val="ConsPlusTitlePage"/>
    <w:qFormat/>
    <w:pPr>
      <w:widowControl w:val="false"/>
      <w:suppressAutoHyphens w:val="true"/>
      <w:bidi w:val="0"/>
      <w:spacing w:before="0" w:after="0"/>
      <w:jc w:val="left"/>
    </w:pPr>
    <w:rPr>
      <w:rFonts w:ascii="Tahoma" w:hAnsi="Tahoma" w:eastAsia="Calibri" w:cs="Tahoma"/>
      <w:color w:val="auto"/>
      <w:kern w:val="0"/>
      <w:sz w:val="20"/>
      <w:szCs w:val="22"/>
      <w:lang w:val="ru-RU" w:eastAsia="ru-RU"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Calibri" w:cs="Calibri"/>
      <w:color w:val="auto"/>
      <w:kern w:val="0"/>
      <w:sz w:val="22"/>
      <w:szCs w:val="22"/>
      <w:lang w:val="ru-RU" w:eastAsia="ru-RU" w:bidi="ar-SA"/>
    </w:rPr>
  </w:style>
  <w:style w:type="paragraph" w:styleId="ConsPlusTitle" w:customStyle="1">
    <w:name w:val="ConsPlusTitle"/>
    <w:qFormat/>
    <w:pPr>
      <w:widowControl w:val="false"/>
      <w:suppressAutoHyphens w:val="true"/>
      <w:bidi w:val="0"/>
      <w:spacing w:before="0" w:after="0"/>
      <w:jc w:val="left"/>
    </w:pPr>
    <w:rPr>
      <w:rFonts w:ascii="Calibri" w:hAnsi="Calibri" w:eastAsia="Calibri" w:cs="Calibri"/>
      <w:b/>
      <w:color w:val="auto"/>
      <w:kern w:val="0"/>
      <w:sz w:val="22"/>
      <w:szCs w:val="22"/>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ru-RU" w:bidi="ar-SA"/>
    </w:rPr>
  </w:style>
  <w:style w:type="paragraph" w:styleId="BalloonText">
    <w:name w:val="Balloon Text"/>
    <w:basedOn w:val="Normal"/>
    <w:link w:val="Style14"/>
    <w:qFormat/>
    <w:pPr>
      <w:spacing w:lineRule="auto" w:line="240" w:before="0" w:after="0"/>
    </w:pPr>
    <w:rPr>
      <w:rFonts w:ascii="Segoe UI" w:hAnsi="Segoe UI" w:cs="Segoe UI"/>
      <w:sz w:val="18"/>
      <w:szCs w:val="18"/>
    </w:rPr>
  </w:style>
  <w:style w:type="paragraph" w:styleId="BodyTextIndent2">
    <w:name w:val="Body Text Indent 2"/>
    <w:basedOn w:val="Normal"/>
    <w:link w:val="2"/>
    <w:qFormat/>
    <w:pPr>
      <w:tabs>
        <w:tab w:val="clear" w:pos="708"/>
        <w:tab w:val="left" w:pos="0" w:leader="none"/>
      </w:tabs>
      <w:spacing w:lineRule="auto" w:line="240" w:before="0" w:after="0"/>
      <w:ind w:firstLine="900"/>
      <w:jc w:val="both"/>
    </w:pPr>
    <w:rPr>
      <w:rFonts w:ascii="Times New Roman" w:hAnsi="Times New Roman" w:eastAsia="Times New Roman" w:cs="Times New Roman"/>
      <w:sz w:val="28"/>
      <w:szCs w:val="24"/>
    </w:rPr>
  </w:style>
  <w:style w:type="paragraph" w:styleId="HeaderandFooter" w:customStyle="1">
    <w:name w:val="Header and Footer"/>
    <w:basedOn w:val="Normal"/>
    <w:qFormat/>
    <w:pPr/>
    <w:rPr/>
  </w:style>
  <w:style w:type="paragraph" w:styleId="Header">
    <w:name w:val="header"/>
    <w:basedOn w:val="Normal"/>
    <w:link w:val="Style15"/>
    <w:pPr>
      <w:tabs>
        <w:tab w:val="clear" w:pos="708"/>
        <w:tab w:val="center" w:pos="4677" w:leader="none"/>
        <w:tab w:val="right" w:pos="9355" w:leader="none"/>
      </w:tabs>
      <w:spacing w:lineRule="auto" w:line="240" w:before="0" w:after="0"/>
    </w:pPr>
    <w:rPr/>
  </w:style>
  <w:style w:type="paragraph" w:styleId="Footer">
    <w:name w:val="footer"/>
    <w:basedOn w:val="Normal"/>
    <w:link w:val="Style16"/>
    <w:pPr>
      <w:tabs>
        <w:tab w:val="clear" w:pos="708"/>
        <w:tab w:val="center" w:pos="4677" w:leader="none"/>
        <w:tab w:val="right" w:pos="9355" w:leader="none"/>
      </w:tabs>
      <w:spacing w:lineRule="auto" w:line="240" w:before="0" w:after="0"/>
    </w:pPr>
    <w:rPr/>
  </w:style>
  <w:style w:type="paragraph" w:styleId="ListParagraph">
    <w:name w:val="List Paragraph"/>
    <w:basedOn w:val="Normal"/>
    <w:qFormat/>
    <w:pPr>
      <w:spacing w:before="0" w:after="200"/>
      <w:ind w:left="720"/>
      <w:contextualSpacing/>
    </w:pPr>
    <w:rPr>
      <w:lang w:eastAsia="ru-RU"/>
    </w:rPr>
  </w:style>
  <w:style w:type="paragraph" w:styleId="Style20" w:customStyle="1">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NormalWeb">
    <w:name w:val="Normal (Web)"/>
    <w:basedOn w:val="Normal"/>
    <w:uiPriority w:val="99"/>
    <w:unhideWhenUsed/>
    <w:qFormat/>
    <w:rsid w:val="00ab7301"/>
    <w:pPr/>
    <w:rPr>
      <w:rFonts w:ascii="Times New Roman" w:hAnsi="Times New Roman" w:cs="Times New Roman"/>
      <w:sz w:val="24"/>
      <w:szCs w:val="24"/>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numbering" w:styleId="Style23"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RLAW284&amp;n=156282&amp;dst=100049&amp;field=134&amp;date=18.02.2026" TargetMode="External"/><Relationship Id="rId4" Type="http://schemas.openxmlformats.org/officeDocument/2006/relationships/hyperlink" Target="https://login.consultant.ru/link/?req=doc&amp;base=RLAW284&amp;n=158504&amp;date=18.02.2026" TargetMode="External"/><Relationship Id="rId5" Type="http://schemas.openxmlformats.org/officeDocument/2006/relationships/hyperlink" Target="https://login.consultant.ru/link/?req=doc&amp;base=RLAW284&amp;n=158504&amp;dst=100025&amp;field=134&amp;date=22.04.2026" TargetMode="External"/><Relationship Id="rId6" Type="http://schemas.openxmlformats.org/officeDocument/2006/relationships/hyperlink" Target="https://login.consultant.ru/link/?req=doc&amp;base=RLAW284&amp;n=158504&amp;dst=100031&amp;field=134&amp;date=22.04.2026" TargetMode="External"/><Relationship Id="rId7" Type="http://schemas.openxmlformats.org/officeDocument/2006/relationships/hyperlink" Target="https://login.consultant.ru/link/?req=doc&amp;base=RLAW284&amp;n=158504&amp;dst=100082&amp;field=134&amp;date=22.04.2026" TargetMode="External"/><Relationship Id="rId8" Type="http://schemas.openxmlformats.org/officeDocument/2006/relationships/image" Target="media/image2.wmf"/><Relationship Id="rId9" Type="http://schemas.openxmlformats.org/officeDocument/2006/relationships/image" Target="media/image2.wmf"/><Relationship Id="rId10" Type="http://schemas.openxmlformats.org/officeDocument/2006/relationships/image" Target="media/image2.wmf"/><Relationship Id="rId11" Type="http://schemas.openxmlformats.org/officeDocument/2006/relationships/image" Target="media/image2.wmf"/><Relationship Id="rId12" Type="http://schemas.openxmlformats.org/officeDocument/2006/relationships/hyperlink" Target="https://login.consultant.ru/link/?req=doc&amp;base=RLAW284&amp;n=158504&amp;dst=100081&amp;field=134&amp;date=07.04.2026" TargetMode="External"/><Relationship Id="rId13" Type="http://schemas.openxmlformats.org/officeDocument/2006/relationships/hyperlink" Target="https://login.consultant.ru/link/?req=doc&amp;base=RLAW284&amp;n=156282&amp;dst=100435&amp;field=134&amp;date=01.06.2026" TargetMode="External"/><Relationship Id="rId14" Type="http://schemas.openxmlformats.org/officeDocument/2006/relationships/hyperlink" Target="https://login.consultant.ru/link/?req=doc&amp;base=RLAW284&amp;n=156282&amp;dst=100439&amp;field=134&amp;date=01.06.2026" TargetMode="External"/><Relationship Id="rId15" Type="http://schemas.openxmlformats.org/officeDocument/2006/relationships/hyperlink" Target="https://login.consultant.ru/link/?req=doc&amp;base=RLAW284&amp;n=159357&amp;dst=102150&amp;field=134&amp;date=24.04.2026" TargetMode="External"/><Relationship Id="rId16" Type="http://schemas.openxmlformats.org/officeDocument/2006/relationships/hyperlink" Target="https://login.consultant.ru/link/?req=doc&amp;base=RLAW284&amp;n=151175&amp;dst=100005&amp;field=134&amp;date=19.02.2026"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71122-A74C-4E26-8C35-0177D645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11281</TotalTime>
  <Application>LibreOffice/24.8.4.2$Linux_X86_64 LibreOffice_project/480$Build-2</Application>
  <AppVersion>15.0000</AppVersion>
  <Pages>35</Pages>
  <Words>10271</Words>
  <Characters>74895</Characters>
  <CharactersWithSpaces>85488</CharactersWithSpaces>
  <Paragraphs>453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2026-05-05T04:47:00Z</dcterms:created>
  <dc:creator>fomina</dc:creator>
  <dc:description/>
  <dc:language>ru-RU</dc:language>
  <cp:lastModifiedBy/>
  <cp:lastPrinted>2026-06-08T16:52:14Z</cp:lastPrinted>
  <dcterms:modified xsi:type="dcterms:W3CDTF">2026-06-10T08:30:41Z</dcterms:modified>
  <cp:revision>220</cp:revision>
  <dc:subject/>
  <dc:title/>
</cp:coreProperties>
</file>

<file path=docProps/custom.xml><?xml version="1.0" encoding="utf-8"?>
<Properties xmlns="http://schemas.openxmlformats.org/officeDocument/2006/custom-properties" xmlns:vt="http://schemas.openxmlformats.org/officeDocument/2006/docPropsVTypes"/>
</file>